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929"/>
        <w:gridCol w:w="5588"/>
        <w:gridCol w:w="900"/>
        <w:gridCol w:w="7143"/>
      </w:tblGrid>
      <w:tr w:rsidR="00A83DC8" w:rsidRPr="00A83DC8" w:rsidTr="00A83DC8">
        <w:trPr>
          <w:trHeight w:val="368"/>
        </w:trPr>
        <w:tc>
          <w:tcPr>
            <w:tcW w:w="5000"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32"/>
                <w:szCs w:val="32"/>
                <w:lang w:eastAsia="ru-RU"/>
              </w:rPr>
            </w:pPr>
            <w:r w:rsidRPr="00A83DC8">
              <w:rPr>
                <w:rFonts w:ascii="Times New Roman" w:eastAsia="Times New Roman" w:hAnsi="Times New Roman" w:cs="Times New Roman"/>
                <w:b/>
                <w:bCs/>
                <w:color w:val="000000"/>
                <w:sz w:val="32"/>
                <w:szCs w:val="32"/>
                <w:lang w:eastAsia="ru-RU"/>
              </w:rPr>
              <w:t>Доклад о виде государственного контроля (надзора), муниципального контроля</w:t>
            </w:r>
          </w:p>
        </w:tc>
      </w:tr>
      <w:tr w:rsidR="00A83DC8" w:rsidRPr="00A83DC8" w:rsidTr="00A83DC8">
        <w:trPr>
          <w:trHeight w:val="368"/>
        </w:trPr>
        <w:tc>
          <w:tcPr>
            <w:tcW w:w="5000" w:type="pct"/>
            <w:gridSpan w:val="4"/>
            <w:vMerge/>
            <w:tcBorders>
              <w:top w:val="single" w:sz="4" w:space="0" w:color="auto"/>
              <w:left w:val="single" w:sz="4" w:space="0" w:color="auto"/>
              <w:bottom w:val="single" w:sz="4" w:space="0" w:color="auto"/>
              <w:right w:val="single" w:sz="4" w:space="0" w:color="auto"/>
            </w:tcBorders>
            <w:vAlign w:val="center"/>
            <w:hideMark/>
          </w:tcPr>
          <w:p w:rsidR="00A83DC8" w:rsidRPr="00A83DC8" w:rsidRDefault="00A83DC8" w:rsidP="00A83DC8">
            <w:pPr>
              <w:spacing w:after="0" w:line="240" w:lineRule="auto"/>
              <w:rPr>
                <w:rFonts w:ascii="Times New Roman" w:eastAsia="Times New Roman" w:hAnsi="Times New Roman" w:cs="Times New Roman"/>
                <w:b/>
                <w:bCs/>
                <w:color w:val="000000"/>
                <w:sz w:val="32"/>
                <w:szCs w:val="32"/>
                <w:lang w:eastAsia="ru-RU"/>
              </w:rPr>
            </w:pPr>
          </w:p>
        </w:tc>
      </w:tr>
      <w:tr w:rsidR="00A83DC8" w:rsidRPr="00A83DC8" w:rsidTr="00A83DC8">
        <w:trPr>
          <w:trHeight w:val="368"/>
        </w:trPr>
        <w:tc>
          <w:tcPr>
            <w:tcW w:w="5000" w:type="pct"/>
            <w:gridSpan w:val="4"/>
            <w:vMerge/>
            <w:tcBorders>
              <w:top w:val="single" w:sz="4" w:space="0" w:color="auto"/>
              <w:left w:val="single" w:sz="4" w:space="0" w:color="auto"/>
              <w:bottom w:val="single" w:sz="4" w:space="0" w:color="auto"/>
              <w:right w:val="single" w:sz="4" w:space="0" w:color="auto"/>
            </w:tcBorders>
            <w:vAlign w:val="center"/>
            <w:hideMark/>
          </w:tcPr>
          <w:p w:rsidR="00A83DC8" w:rsidRPr="00A83DC8" w:rsidRDefault="00A83DC8" w:rsidP="00A83DC8">
            <w:pPr>
              <w:spacing w:after="0" w:line="240" w:lineRule="auto"/>
              <w:rPr>
                <w:rFonts w:ascii="Times New Roman" w:eastAsia="Times New Roman" w:hAnsi="Times New Roman" w:cs="Times New Roman"/>
                <w:b/>
                <w:bCs/>
                <w:color w:val="000000"/>
                <w:sz w:val="32"/>
                <w:szCs w:val="32"/>
                <w:lang w:eastAsia="ru-RU"/>
              </w:rPr>
            </w:pPr>
          </w:p>
        </w:tc>
      </w:tr>
      <w:tr w:rsidR="00A83DC8" w:rsidRPr="00A83DC8" w:rsidTr="00A83DC8">
        <w:trPr>
          <w:trHeight w:val="20"/>
        </w:trPr>
        <w:tc>
          <w:tcPr>
            <w:tcW w:w="319" w:type="pct"/>
            <w:tcBorders>
              <w:top w:val="nil"/>
              <w:left w:val="nil"/>
              <w:bottom w:val="single" w:sz="4" w:space="0" w:color="auto"/>
              <w:right w:val="nil"/>
            </w:tcBorders>
            <w:shd w:val="clear" w:color="auto" w:fill="auto"/>
            <w:noWrap/>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32"/>
                <w:szCs w:val="32"/>
                <w:lang w:eastAsia="ru-RU"/>
              </w:rPr>
            </w:pPr>
            <w:r w:rsidRPr="00A83DC8">
              <w:rPr>
                <w:rFonts w:ascii="Times New Roman" w:eastAsia="Times New Roman" w:hAnsi="Times New Roman" w:cs="Times New Roman"/>
                <w:b/>
                <w:bCs/>
                <w:color w:val="000000"/>
                <w:sz w:val="32"/>
                <w:szCs w:val="32"/>
                <w:lang w:eastAsia="ru-RU"/>
              </w:rPr>
              <w:t> </w:t>
            </w:r>
          </w:p>
        </w:tc>
        <w:tc>
          <w:tcPr>
            <w:tcW w:w="1919" w:type="pct"/>
            <w:tcBorders>
              <w:top w:val="nil"/>
              <w:left w:val="nil"/>
              <w:bottom w:val="single" w:sz="4" w:space="0" w:color="auto"/>
              <w:right w:val="nil"/>
            </w:tcBorders>
            <w:shd w:val="clear" w:color="auto" w:fill="auto"/>
            <w:noWrap/>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32"/>
                <w:szCs w:val="32"/>
                <w:lang w:eastAsia="ru-RU"/>
              </w:rPr>
            </w:pPr>
            <w:r w:rsidRPr="00A83DC8">
              <w:rPr>
                <w:rFonts w:ascii="Times New Roman" w:eastAsia="Times New Roman" w:hAnsi="Times New Roman" w:cs="Times New Roman"/>
                <w:b/>
                <w:bCs/>
                <w:color w:val="000000"/>
                <w:sz w:val="32"/>
                <w:szCs w:val="32"/>
                <w:lang w:eastAsia="ru-RU"/>
              </w:rPr>
              <w:t> </w:t>
            </w:r>
          </w:p>
        </w:tc>
        <w:tc>
          <w:tcPr>
            <w:tcW w:w="309" w:type="pct"/>
            <w:tcBorders>
              <w:top w:val="nil"/>
              <w:left w:val="nil"/>
              <w:bottom w:val="single" w:sz="4" w:space="0" w:color="auto"/>
              <w:right w:val="nil"/>
            </w:tcBorders>
            <w:shd w:val="clear" w:color="auto" w:fill="auto"/>
            <w:noWrap/>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32"/>
                <w:szCs w:val="32"/>
                <w:lang w:eastAsia="ru-RU"/>
              </w:rPr>
            </w:pPr>
            <w:r w:rsidRPr="00A83DC8">
              <w:rPr>
                <w:rFonts w:ascii="Times New Roman" w:eastAsia="Times New Roman" w:hAnsi="Times New Roman" w:cs="Times New Roman"/>
                <w:b/>
                <w:bCs/>
                <w:color w:val="000000"/>
                <w:sz w:val="32"/>
                <w:szCs w:val="32"/>
                <w:lang w:eastAsia="ru-RU"/>
              </w:rPr>
              <w:t> </w:t>
            </w:r>
          </w:p>
        </w:tc>
        <w:tc>
          <w:tcPr>
            <w:tcW w:w="2453" w:type="pct"/>
            <w:tcBorders>
              <w:top w:val="nil"/>
              <w:left w:val="nil"/>
              <w:bottom w:val="single" w:sz="4" w:space="0" w:color="auto"/>
              <w:right w:val="nil"/>
            </w:tcBorders>
            <w:shd w:val="clear" w:color="auto" w:fill="auto"/>
            <w:noWrap/>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32"/>
                <w:szCs w:val="32"/>
                <w:lang w:eastAsia="ru-RU"/>
              </w:rPr>
            </w:pPr>
            <w:r w:rsidRPr="00A83DC8">
              <w:rPr>
                <w:rFonts w:ascii="Times New Roman" w:eastAsia="Times New Roman" w:hAnsi="Times New Roman" w:cs="Times New Roman"/>
                <w:b/>
                <w:bCs/>
                <w:color w:val="000000"/>
                <w:sz w:val="32"/>
                <w:szCs w:val="32"/>
                <w:lang w:eastAsia="ru-RU"/>
              </w:rPr>
              <w:t> </w:t>
            </w:r>
          </w:p>
        </w:tc>
      </w:tr>
      <w:tr w:rsidR="00A83DC8" w:rsidRPr="00A83DC8" w:rsidTr="00A83DC8">
        <w:trPr>
          <w:trHeight w:val="20"/>
        </w:trPr>
        <w:tc>
          <w:tcPr>
            <w:tcW w:w="319" w:type="pct"/>
            <w:tcBorders>
              <w:top w:val="nil"/>
              <w:left w:val="nil"/>
              <w:bottom w:val="nil"/>
              <w:right w:val="nil"/>
            </w:tcBorders>
            <w:shd w:val="clear" w:color="auto" w:fill="auto"/>
            <w:noWrap/>
            <w:vAlign w:val="bottom"/>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32"/>
                <w:szCs w:val="32"/>
                <w:lang w:eastAsia="ru-RU"/>
              </w:rPr>
            </w:pPr>
          </w:p>
        </w:tc>
        <w:tc>
          <w:tcPr>
            <w:tcW w:w="4681" w:type="pct"/>
            <w:gridSpan w:val="3"/>
            <w:tcBorders>
              <w:top w:val="single" w:sz="4" w:space="0" w:color="auto"/>
              <w:left w:val="nil"/>
              <w:bottom w:val="single" w:sz="4" w:space="0" w:color="auto"/>
              <w:right w:val="nil"/>
            </w:tcBorders>
            <w:shd w:val="clear" w:color="auto" w:fill="auto"/>
            <w:noWrap/>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lang w:eastAsia="ru-RU"/>
              </w:rPr>
            </w:pPr>
            <w:r w:rsidRPr="00A83DC8">
              <w:rPr>
                <w:rFonts w:ascii="Times New Roman" w:eastAsia="Times New Roman" w:hAnsi="Times New Roman" w:cs="Times New Roman"/>
                <w:b/>
                <w:bCs/>
                <w:color w:val="000000"/>
                <w:lang w:eastAsia="ru-RU"/>
              </w:rPr>
              <w:t>Контроль (надзор) в области долевого строительства многоквартирных домов и (или) иных объектов недвижимости</w:t>
            </w:r>
          </w:p>
        </w:tc>
      </w:tr>
      <w:tr w:rsidR="00A83DC8" w:rsidRPr="00A83DC8" w:rsidTr="00A83DC8">
        <w:trPr>
          <w:trHeight w:val="2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4"/>
                <w:szCs w:val="24"/>
                <w:lang w:eastAsia="ru-RU"/>
              </w:rPr>
            </w:pPr>
            <w:r w:rsidRPr="00A83DC8">
              <w:rPr>
                <w:rFonts w:ascii="Times New Roman" w:eastAsia="Times New Roman" w:hAnsi="Times New Roman" w:cs="Times New Roman"/>
                <w:b/>
                <w:bCs/>
                <w:color w:val="000000"/>
                <w:sz w:val="24"/>
                <w:szCs w:val="24"/>
                <w:lang w:eastAsia="ru-RU"/>
              </w:rPr>
              <w:t>Департамент строительства, жилищно-коммунального хозяйства и топливно-энергетического комплекса</w:t>
            </w:r>
          </w:p>
        </w:tc>
      </w:tr>
      <w:tr w:rsidR="00A83DC8" w:rsidRPr="00A83DC8" w:rsidTr="00A83DC8">
        <w:trPr>
          <w:trHeight w:val="2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4"/>
                <w:szCs w:val="24"/>
                <w:lang w:eastAsia="ru-RU"/>
              </w:rPr>
            </w:pPr>
            <w:r w:rsidRPr="00A83DC8">
              <w:rPr>
                <w:rFonts w:ascii="Times New Roman" w:eastAsia="Times New Roman" w:hAnsi="Times New Roman" w:cs="Times New Roman"/>
                <w:b/>
                <w:bCs/>
                <w:color w:val="000000"/>
                <w:sz w:val="24"/>
                <w:szCs w:val="24"/>
                <w:lang w:eastAsia="ru-RU"/>
              </w:rPr>
              <w:t>Костромская область</w:t>
            </w:r>
          </w:p>
        </w:tc>
      </w:tr>
      <w:tr w:rsidR="00A83DC8" w:rsidRPr="00A83DC8" w:rsidTr="00A83DC8">
        <w:trPr>
          <w:trHeight w:val="20"/>
        </w:trPr>
        <w:tc>
          <w:tcPr>
            <w:tcW w:w="2238" w:type="pct"/>
            <w:gridSpan w:val="2"/>
            <w:tcBorders>
              <w:top w:val="single" w:sz="4" w:space="0" w:color="auto"/>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309" w:type="pct"/>
            <w:tcBorders>
              <w:top w:val="nil"/>
              <w:left w:val="nil"/>
              <w:bottom w:val="single" w:sz="4" w:space="0" w:color="auto"/>
              <w:right w:val="single" w:sz="4" w:space="0" w:color="auto"/>
            </w:tcBorders>
            <w:shd w:val="clear" w:color="000000" w:fill="BDD7EE"/>
            <w:vAlign w:val="bottom"/>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Закон № 248-ФЗ</w:t>
            </w:r>
          </w:p>
        </w:tc>
        <w:tc>
          <w:tcPr>
            <w:tcW w:w="2453" w:type="pct"/>
            <w:tcBorders>
              <w:top w:val="nil"/>
              <w:left w:val="nil"/>
              <w:bottom w:val="single" w:sz="4" w:space="0" w:color="auto"/>
              <w:right w:val="single" w:sz="4" w:space="0" w:color="auto"/>
            </w:tcBorders>
            <w:shd w:val="clear" w:color="000000" w:fill="BDD7EE"/>
            <w:vAlign w:val="bottom"/>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Закон № 294-ФЗ</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I</w:t>
            </w:r>
          </w:p>
        </w:tc>
        <w:tc>
          <w:tcPr>
            <w:tcW w:w="4681" w:type="pct"/>
            <w:gridSpan w:val="3"/>
            <w:tcBorders>
              <w:top w:val="single" w:sz="4" w:space="0" w:color="auto"/>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Общие сведения о виде и организации осуществления государственного контроля (надзора), муниципального контроля</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1</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Наименование вида государственного контроля (надзора), муниципального контроля </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1) Региональный государственный контроль (надзор) в области долевого строительства многоквартирных домов и (или) иных объектов недвижимости (указанный вид контроля включал в себя контроль (надзор) за деятельностью жилищно-строительных кооперативов, связанной с привлечением средств членов кооперативов для строительства многоквартирных домов на территории Костромской области)</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2</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Период осуществления вида государственного контроля (надзора), муниципального контроля</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01.01.2021 - 31.12.2021</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3</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наименования и реквизиты нормативных правовых актов, регламентирующих порядок организации и осуществления видов государственного контроля (надзора), видов муниципального контроля</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1)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 01.01.2022);</w:t>
            </w:r>
            <w:r w:rsidRPr="00A83DC8">
              <w:rPr>
                <w:rFonts w:ascii="Times New Roman" w:eastAsia="Times New Roman" w:hAnsi="Times New Roman" w:cs="Times New Roman"/>
                <w:color w:val="000000"/>
                <w:sz w:val="20"/>
                <w:szCs w:val="20"/>
                <w:lang w:eastAsia="ru-RU"/>
              </w:rPr>
              <w:br/>
              <w:t>2) Федеральный закон от 31 июля 2020 года № 248-ФЗ «О государственном контроле (надзоре) и муниципальном контроле в Российской Федерации» (далее - Федеральный закон № 248-ФЗ, с 01.01.2022 и для подготовки положений по соответствующим видам контроля (надзора) в 2021 году);</w:t>
            </w:r>
            <w:r w:rsidRPr="00A83DC8">
              <w:rPr>
                <w:rFonts w:ascii="Times New Roman" w:eastAsia="Times New Roman" w:hAnsi="Times New Roman" w:cs="Times New Roman"/>
                <w:color w:val="000000"/>
                <w:sz w:val="20"/>
                <w:szCs w:val="20"/>
                <w:lang w:eastAsia="ru-RU"/>
              </w:rPr>
              <w:br/>
              <w:t>3) Кодекс Российской Федерации об административных правонарушениях от 30 декабря 2001 года № 195-ФЗ;</w:t>
            </w:r>
            <w:r w:rsidRPr="00A83DC8">
              <w:rPr>
                <w:rFonts w:ascii="Times New Roman" w:eastAsia="Times New Roman" w:hAnsi="Times New Roman" w:cs="Times New Roman"/>
                <w:color w:val="000000"/>
                <w:sz w:val="20"/>
                <w:szCs w:val="20"/>
                <w:lang w:eastAsia="ru-RU"/>
              </w:rPr>
              <w:br/>
              <w:t>4)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 214-ФЗ)</w:t>
            </w:r>
            <w:r w:rsidRPr="00A83DC8">
              <w:rPr>
                <w:rFonts w:ascii="Times New Roman" w:eastAsia="Times New Roman" w:hAnsi="Times New Roman" w:cs="Times New Roman"/>
                <w:color w:val="000000"/>
                <w:sz w:val="20"/>
                <w:szCs w:val="20"/>
                <w:lang w:eastAsia="ru-RU"/>
              </w:rPr>
              <w:br/>
              <w:t>5) Федеральный закон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Pr="00A83DC8">
              <w:rPr>
                <w:rFonts w:ascii="Times New Roman" w:eastAsia="Times New Roman" w:hAnsi="Times New Roman" w:cs="Times New Roman"/>
                <w:color w:val="000000"/>
                <w:sz w:val="20"/>
                <w:szCs w:val="20"/>
                <w:lang w:eastAsia="ru-RU"/>
              </w:rPr>
              <w:br/>
            </w:r>
            <w:r w:rsidRPr="00A83DC8">
              <w:rPr>
                <w:rFonts w:ascii="Times New Roman" w:eastAsia="Times New Roman" w:hAnsi="Times New Roman" w:cs="Times New Roman"/>
                <w:color w:val="000000"/>
                <w:sz w:val="20"/>
                <w:szCs w:val="20"/>
                <w:lang w:eastAsia="ru-RU"/>
              </w:rPr>
              <w:lastRenderedPageBreak/>
              <w:t>6) Постановление Правительства Российской Федерации от 7 октября 2017 года № 1231 «О публично-правовой компании «Фонд защиты прав граждан - участников долевого строительства»;</w:t>
            </w:r>
            <w:r w:rsidRPr="00A83DC8">
              <w:rPr>
                <w:rFonts w:ascii="Times New Roman" w:eastAsia="Times New Roman" w:hAnsi="Times New Roman" w:cs="Times New Roman"/>
                <w:color w:val="000000"/>
                <w:sz w:val="20"/>
                <w:szCs w:val="20"/>
                <w:lang w:eastAsia="ru-RU"/>
              </w:rPr>
              <w:br/>
              <w:t>7) Постановление Правительства Российской Федерации от 26 марта 2019 года № 319 «О единой информационной системе жилищного строительства»;</w:t>
            </w:r>
            <w:r w:rsidRPr="00A83DC8">
              <w:rPr>
                <w:rFonts w:ascii="Times New Roman" w:eastAsia="Times New Roman" w:hAnsi="Times New Roman" w:cs="Times New Roman"/>
                <w:color w:val="000000"/>
                <w:sz w:val="20"/>
                <w:szCs w:val="20"/>
                <w:lang w:eastAsia="ru-RU"/>
              </w:rPr>
              <w:br/>
              <w:t>8) Постановление Правительства Российской Федерации от 13 марта 2020 года № 276 «Об утверждении Правил направления органами исполнительной власти субъектов Российской Федерации, осуществляющими государственный контроль (надзор) в области долевого строительства многоквартирных домов и (или) иных объектов недвижимости, запросов в уполномоченные банки о предоставлении информации в отношении застройщиков, необходимой для осуществления ими своих полномочий по государственному контролю (надзору) в области долевого строительства многоквартирных домов и (или) иных объектов недвижимости»;</w:t>
            </w:r>
            <w:r w:rsidRPr="00A83DC8">
              <w:rPr>
                <w:rFonts w:ascii="Times New Roman" w:eastAsia="Times New Roman" w:hAnsi="Times New Roman" w:cs="Times New Roman"/>
                <w:color w:val="000000"/>
                <w:sz w:val="20"/>
                <w:szCs w:val="20"/>
                <w:lang w:eastAsia="ru-RU"/>
              </w:rPr>
              <w:br/>
              <w:t>9) Приказ Минэкономразвития России от 31 марта 2021 года № 151 «О типовых формах документов, используемых контрольным (надзорным) органом»;</w:t>
            </w:r>
            <w:r w:rsidRPr="00A83DC8">
              <w:rPr>
                <w:rFonts w:ascii="Times New Roman" w:eastAsia="Times New Roman" w:hAnsi="Times New Roman" w:cs="Times New Roman"/>
                <w:color w:val="000000"/>
                <w:sz w:val="20"/>
                <w:szCs w:val="20"/>
                <w:lang w:eastAsia="ru-RU"/>
              </w:rPr>
              <w:br/>
              <w:t>10) Приказ Минстроя России от 31 декабря 2020 года № 930/</w:t>
            </w:r>
            <w:proofErr w:type="spellStart"/>
            <w:r w:rsidRPr="00A83DC8">
              <w:rPr>
                <w:rFonts w:ascii="Times New Roman" w:eastAsia="Times New Roman" w:hAnsi="Times New Roman" w:cs="Times New Roman"/>
                <w:color w:val="000000"/>
                <w:sz w:val="20"/>
                <w:szCs w:val="20"/>
                <w:lang w:eastAsia="ru-RU"/>
              </w:rPr>
              <w:t>пр</w:t>
            </w:r>
            <w:proofErr w:type="spellEnd"/>
            <w:r w:rsidRPr="00A83DC8">
              <w:rPr>
                <w:rFonts w:ascii="Times New Roman" w:eastAsia="Times New Roman" w:hAnsi="Times New Roman" w:cs="Times New Roman"/>
                <w:color w:val="000000"/>
                <w:sz w:val="20"/>
                <w:szCs w:val="20"/>
                <w:lang w:eastAsia="ru-RU"/>
              </w:rPr>
              <w:t xml:space="preserve"> «Об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в области долевого строительства многоквартирных домов и (или) иных объектов недвижимости»;</w:t>
            </w:r>
            <w:r w:rsidRPr="00A83DC8">
              <w:rPr>
                <w:rFonts w:ascii="Times New Roman" w:eastAsia="Times New Roman" w:hAnsi="Times New Roman" w:cs="Times New Roman"/>
                <w:color w:val="000000"/>
                <w:sz w:val="20"/>
                <w:szCs w:val="20"/>
                <w:lang w:eastAsia="ru-RU"/>
              </w:rPr>
              <w:br/>
              <w:t>11) Приказ Минстроя России от 3 июля 2017 года № 955/</w:t>
            </w:r>
            <w:proofErr w:type="spellStart"/>
            <w:r w:rsidRPr="00A83DC8">
              <w:rPr>
                <w:rFonts w:ascii="Times New Roman" w:eastAsia="Times New Roman" w:hAnsi="Times New Roman" w:cs="Times New Roman"/>
                <w:color w:val="000000"/>
                <w:sz w:val="20"/>
                <w:szCs w:val="20"/>
                <w:lang w:eastAsia="ru-RU"/>
              </w:rPr>
              <w:t>пр</w:t>
            </w:r>
            <w:proofErr w:type="spellEnd"/>
            <w:r w:rsidRPr="00A83DC8">
              <w:rPr>
                <w:rFonts w:ascii="Times New Roman" w:eastAsia="Times New Roman" w:hAnsi="Times New Roman" w:cs="Times New Roman"/>
                <w:color w:val="000000"/>
                <w:sz w:val="20"/>
                <w:szCs w:val="20"/>
                <w:lang w:eastAsia="ru-RU"/>
              </w:rPr>
              <w:t xml:space="preserve"> «Об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порядка предоставления жилищно-строительным кооперативом указанной отчетности в орган исполнительной власти субъекта Российской Федерации, осуществляющий государственный контроль (надзор) в области долевого строительства многоквартирных домов и (или) иных объектов недвижимости»;</w:t>
            </w:r>
            <w:r w:rsidRPr="00A83DC8">
              <w:rPr>
                <w:rFonts w:ascii="Times New Roman" w:eastAsia="Times New Roman" w:hAnsi="Times New Roman" w:cs="Times New Roman"/>
                <w:color w:val="000000"/>
                <w:sz w:val="20"/>
                <w:szCs w:val="20"/>
                <w:lang w:eastAsia="ru-RU"/>
              </w:rPr>
              <w:br/>
              <w:t>12) Приказ Минстроя России от 12.10.2018 N 656/</w:t>
            </w:r>
            <w:proofErr w:type="spellStart"/>
            <w:r w:rsidRPr="00A83DC8">
              <w:rPr>
                <w:rFonts w:ascii="Times New Roman" w:eastAsia="Times New Roman" w:hAnsi="Times New Roman" w:cs="Times New Roman"/>
                <w:color w:val="000000"/>
                <w:sz w:val="20"/>
                <w:szCs w:val="20"/>
                <w:lang w:eastAsia="ru-RU"/>
              </w:rPr>
              <w:t>пр</w:t>
            </w:r>
            <w:proofErr w:type="spellEnd"/>
            <w:r w:rsidRPr="00A83DC8">
              <w:rPr>
                <w:rFonts w:ascii="Times New Roman" w:eastAsia="Times New Roman" w:hAnsi="Times New Roman" w:cs="Times New Roman"/>
                <w:color w:val="000000"/>
                <w:sz w:val="20"/>
                <w:szCs w:val="20"/>
                <w:lang w:eastAsia="ru-RU"/>
              </w:rPr>
              <w:t xml:space="preserve"> "Об утверждении формы и порядка предоставления застройщиками в контролирующий орган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 сводной накопительной ведомости проекта строительства";</w:t>
            </w:r>
            <w:r w:rsidRPr="00A83DC8">
              <w:rPr>
                <w:rFonts w:ascii="Times New Roman" w:eastAsia="Times New Roman" w:hAnsi="Times New Roman" w:cs="Times New Roman"/>
                <w:color w:val="000000"/>
                <w:sz w:val="20"/>
                <w:szCs w:val="20"/>
                <w:lang w:eastAsia="ru-RU"/>
              </w:rPr>
              <w:br/>
            </w:r>
            <w:r w:rsidRPr="00A83DC8">
              <w:rPr>
                <w:rFonts w:ascii="Times New Roman" w:eastAsia="Times New Roman" w:hAnsi="Times New Roman" w:cs="Times New Roman"/>
                <w:color w:val="000000"/>
                <w:sz w:val="20"/>
                <w:szCs w:val="20"/>
                <w:lang w:eastAsia="ru-RU"/>
              </w:rPr>
              <w:lastRenderedPageBreak/>
              <w:t>13) Приказ Департамента строительства, жилищно-коммунального хозяйства и топливно-энергетического комплекса Костромской области от 05.10.2020 № 7-НП «Об утверждении административного регламента предоставления департаментом строительства, жилищно-коммунального хозяйства и топливно-энергетического комплекса Костромской области государственной услуги по выдаче заключения о соответствии застройщика и проектной декларации требованиям, установленным частью 2 статьи 3, статьями 20 и 21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 28.06.2021);</w:t>
            </w:r>
            <w:r w:rsidRPr="00A83DC8">
              <w:rPr>
                <w:rFonts w:ascii="Times New Roman" w:eastAsia="Times New Roman" w:hAnsi="Times New Roman" w:cs="Times New Roman"/>
                <w:color w:val="000000"/>
                <w:sz w:val="20"/>
                <w:szCs w:val="20"/>
                <w:lang w:eastAsia="ru-RU"/>
              </w:rPr>
              <w:br/>
              <w:t>14) Приказ Департамента строительства, жилищно-коммунального хозяйства и топливно-энергетического комплекса Костромской области от 26.06.2019 № 7-НП «Об утверждении административного регламента исполнения департаментом строительства, жилищно-коммунального хозяйства и топливно-энергетического комплекса Костромской области государственной функции по осуществлению регионального государственного контроля (надзора) в области долевого строительства многоквартирных домов и (или) иных объектов недвижимости на территории Костромской области» (до 01.01.2022);</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4</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сведения об организационной структуре и системе управления органов государственного контроля (надзора), муниципального контроля</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noProof/>
                <w:color w:val="000000"/>
                <w:sz w:val="20"/>
                <w:szCs w:val="20"/>
                <w:lang w:eastAsia="ru-RU"/>
              </w:rPr>
              <w:drawing>
                <wp:anchor distT="0" distB="0" distL="114300" distR="114300" simplePos="0" relativeHeight="251659264" behindDoc="0" locked="0" layoutInCell="1" allowOverlap="1">
                  <wp:simplePos x="0" y="0"/>
                  <wp:positionH relativeFrom="column">
                    <wp:posOffset>210185</wp:posOffset>
                  </wp:positionH>
                  <wp:positionV relativeFrom="paragraph">
                    <wp:posOffset>3615690</wp:posOffset>
                  </wp:positionV>
                  <wp:extent cx="3048000" cy="1323975"/>
                  <wp:effectExtent l="0" t="0" r="0" b="9525"/>
                  <wp:wrapNone/>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323975"/>
                          </a:xfrm>
                          <a:prstGeom prst="rect">
                            <a:avLst/>
                          </a:prstGeom>
                        </pic:spPr>
                      </pic:pic>
                    </a:graphicData>
                  </a:graphic>
                  <wp14:sizeRelH relativeFrom="page">
                    <wp14:pctWidth>0</wp14:pctWidth>
                  </wp14:sizeRelH>
                  <wp14:sizeRelV relativeFrom="page">
                    <wp14:pctHeight>0</wp14:pctHeight>
                  </wp14:sizeRelV>
                </wp:anchor>
              </w:drawing>
            </w:r>
            <w:r w:rsidRPr="00A83DC8">
              <w:rPr>
                <w:rFonts w:ascii="Times New Roman" w:eastAsia="Times New Roman" w:hAnsi="Times New Roman" w:cs="Times New Roman"/>
                <w:color w:val="000000"/>
                <w:sz w:val="20"/>
                <w:szCs w:val="20"/>
                <w:lang w:eastAsia="ru-RU"/>
              </w:rPr>
              <w:t>Отдел контроля (надзора) за долевым строительством управления контроля (надзора) за строительством (далее – Отдел) является структурным подразделением департамента строительства, жилищно-коммунального хозяйства и топливно-энергетического комплекса Костромской области (далее - Департамент).</w:t>
            </w:r>
            <w:r w:rsidRPr="00A83DC8">
              <w:rPr>
                <w:rFonts w:ascii="Times New Roman" w:eastAsia="Times New Roman" w:hAnsi="Times New Roman" w:cs="Times New Roman"/>
                <w:color w:val="000000"/>
                <w:sz w:val="20"/>
                <w:szCs w:val="20"/>
                <w:lang w:eastAsia="ru-RU"/>
              </w:rPr>
              <w:br/>
              <w:t xml:space="preserve">Отдел осуществляет региональный государственный контроль (надзор) в области долевого строительства многоквартирных домов и (или) иных объектов недвижимости и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части 3 статьи 110 Жилищного кодекса Российской Федерации, за исключением последующего содержания многоквартирного дома, и статьи 123.1 Жилищного кодекса Российской Федерации, на территории Костромской </w:t>
            </w:r>
            <w:proofErr w:type="spellStart"/>
            <w:r w:rsidRPr="00A83DC8">
              <w:rPr>
                <w:rFonts w:ascii="Times New Roman" w:eastAsia="Times New Roman" w:hAnsi="Times New Roman" w:cs="Times New Roman"/>
                <w:color w:val="000000"/>
                <w:sz w:val="20"/>
                <w:szCs w:val="20"/>
                <w:lang w:eastAsia="ru-RU"/>
              </w:rPr>
              <w:t>области.Численность</w:t>
            </w:r>
            <w:proofErr w:type="spellEnd"/>
            <w:r w:rsidRPr="00A83DC8">
              <w:rPr>
                <w:rFonts w:ascii="Times New Roman" w:eastAsia="Times New Roman" w:hAnsi="Times New Roman" w:cs="Times New Roman"/>
                <w:color w:val="000000"/>
                <w:sz w:val="20"/>
                <w:szCs w:val="20"/>
                <w:lang w:eastAsia="ru-RU"/>
              </w:rPr>
              <w:t xml:space="preserve"> работников, отвечающих за осуществление регионального государственного контроля (надзора) за долевым строительством на территории Костромской области составляет 5 штатных единиц. Все сотрудники, выполняющие контрольные (надзорные) функции, соответствуют квалификационным требованиям, предъявляемым к занимаемым ими должностям государственной гражданской службы.</w:t>
            </w:r>
            <w:r w:rsidRPr="00A83DC8">
              <w:rPr>
                <w:rFonts w:ascii="Times New Roman" w:eastAsia="Times New Roman" w:hAnsi="Times New Roman" w:cs="Times New Roman"/>
                <w:color w:val="000000"/>
                <w:sz w:val="20"/>
                <w:szCs w:val="20"/>
                <w:lang w:eastAsia="ru-RU"/>
              </w:rPr>
              <w:br/>
              <w:t xml:space="preserve">Объем финансовых средств, выделяемых в отчетном периоде из бюджетов всех </w:t>
            </w:r>
            <w:r w:rsidRPr="00A83DC8">
              <w:rPr>
                <w:rFonts w:ascii="Times New Roman" w:eastAsia="Times New Roman" w:hAnsi="Times New Roman" w:cs="Times New Roman"/>
                <w:color w:val="000000"/>
                <w:sz w:val="20"/>
                <w:szCs w:val="20"/>
                <w:lang w:eastAsia="ru-RU"/>
              </w:rPr>
              <w:lastRenderedPageBreak/>
              <w:t>уровней на выполнение функций по контролю (надзору) составил 3780 тыс. рублей.</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5</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 предмете вида контроля</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Предметом регионального государственного контроля (надзора) в области долевого строительства многоквартирных домов и (или) иных объектов недвижимости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(далее - контролируемые лица), обязательных требований, установленных Федеральным законом N 214-ФЗ и принятыми в соответствии с ним иными нормативными правовыми актами Российской Федерации.</w:t>
            </w:r>
            <w:r w:rsidRPr="00A83DC8">
              <w:rPr>
                <w:rFonts w:ascii="Times New Roman" w:eastAsia="Times New Roman" w:hAnsi="Times New Roman" w:cs="Times New Roman"/>
                <w:color w:val="000000"/>
                <w:sz w:val="20"/>
                <w:szCs w:val="20"/>
                <w:lang w:eastAsia="ru-RU"/>
              </w:rPr>
              <w:br/>
              <w:t>Предметом регионального государственного контроля (надзора)</w:t>
            </w:r>
            <w:r w:rsidRPr="00A83DC8">
              <w:rPr>
                <w:rFonts w:ascii="Times New Roman" w:eastAsia="Times New Roman" w:hAnsi="Times New Roman" w:cs="Times New Roman"/>
                <w:color w:val="000000"/>
                <w:sz w:val="20"/>
                <w:szCs w:val="20"/>
                <w:lang w:eastAsia="ru-RU"/>
              </w:rPr>
              <w:br/>
              <w:t>за деятельностью жилищно-строительного кооператива (далее также - ЖСК), связанной с привлечением средств членов кооператива для строительства многоквартирного дома, является соблюдение ЖСК обязательных требований, установленных частью 3 статьи 110 Жилищного кодекса Российской Федерации, за исключением последующего содержания многоквартирного дома, и статьей 123.1 Жилищного кодекса Российской Федерации.</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6</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об объектах вида контроля и организации их учета</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Объектом регионального государственного контроля (надзора) в области долевого строительства многоквартирных домов и (или) иных объектов недвижимости является деятельность контролируемых лиц в части соблюдения обязательных требований в области долевого строительства многоквартирных домов и (или) иных объектов недвижимости.</w:t>
            </w:r>
            <w:r w:rsidRPr="00A83DC8">
              <w:rPr>
                <w:rFonts w:ascii="Times New Roman" w:eastAsia="Times New Roman" w:hAnsi="Times New Roman" w:cs="Times New Roman"/>
                <w:color w:val="000000"/>
                <w:sz w:val="20"/>
                <w:szCs w:val="20"/>
                <w:lang w:eastAsia="ru-RU"/>
              </w:rPr>
              <w:br/>
              <w:t>Объектом регионального государственного контроля (надзора) за ЖСК является деятельность ЖСК по строительству многоквартирного дома, связанная с привлечением средств членов кооперативов для строительства этого многоквартирного дома.</w:t>
            </w:r>
            <w:r w:rsidRPr="00A83DC8">
              <w:rPr>
                <w:rFonts w:ascii="Times New Roman" w:eastAsia="Times New Roman" w:hAnsi="Times New Roman" w:cs="Times New Roman"/>
                <w:color w:val="000000"/>
                <w:sz w:val="20"/>
                <w:szCs w:val="20"/>
                <w:lang w:eastAsia="ru-RU"/>
              </w:rPr>
              <w:br/>
              <w:t>Учет объектов регионального государственного контроля (надзора) в области долевого строительства, за деятельностью ЖСК осуществляется посредством:</w:t>
            </w:r>
            <w:r w:rsidRPr="00A83DC8">
              <w:rPr>
                <w:rFonts w:ascii="Times New Roman" w:eastAsia="Times New Roman" w:hAnsi="Times New Roman" w:cs="Times New Roman"/>
                <w:color w:val="000000"/>
                <w:sz w:val="20"/>
                <w:szCs w:val="20"/>
                <w:lang w:eastAsia="ru-RU"/>
              </w:rPr>
              <w:br/>
              <w:t>1) обработки и анализа информации, содержащейся в Единой информационной системе жилищного строительства;</w:t>
            </w:r>
            <w:r w:rsidRPr="00A83DC8">
              <w:rPr>
                <w:rFonts w:ascii="Times New Roman" w:eastAsia="Times New Roman" w:hAnsi="Times New Roman" w:cs="Times New Roman"/>
                <w:color w:val="000000"/>
                <w:sz w:val="20"/>
                <w:szCs w:val="20"/>
                <w:lang w:eastAsia="ru-RU"/>
              </w:rPr>
              <w:br/>
              <w:t>2) сбора, обработки, анализа и учета информации об объектах регионального государственного контроля (надзора), представляемой</w:t>
            </w:r>
            <w:r w:rsidRPr="00A83DC8">
              <w:rPr>
                <w:rFonts w:ascii="Times New Roman" w:eastAsia="Times New Roman" w:hAnsi="Times New Roman" w:cs="Times New Roman"/>
                <w:color w:val="000000"/>
                <w:sz w:val="20"/>
                <w:szCs w:val="20"/>
                <w:lang w:eastAsia="ru-RU"/>
              </w:rPr>
              <w:br/>
              <w:t>в контролирующий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7</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 ключевых показателях вида контроля и их целевых (плановых) значениях</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Ключевым показателем, установленным приказом Департамента строительства, ЖКХ и ТЭК Костромской области от 10.12.2019 № 739 в рамках осуществления указанных видов контроля (надзора) до 01.01.2022 являлось количество нарушений, выявленных по результатам КНМ</w:t>
            </w:r>
            <w:r w:rsidRPr="00A83DC8">
              <w:rPr>
                <w:rFonts w:ascii="Times New Roman" w:eastAsia="Times New Roman" w:hAnsi="Times New Roman" w:cs="Times New Roman"/>
                <w:color w:val="000000"/>
                <w:sz w:val="20"/>
                <w:szCs w:val="20"/>
                <w:lang w:eastAsia="ru-RU"/>
              </w:rPr>
              <w:br/>
              <w:t xml:space="preserve">на 1 объект, строящийся с привлечением средств участников долевого </w:t>
            </w:r>
            <w:r w:rsidRPr="00A83DC8">
              <w:rPr>
                <w:rFonts w:ascii="Times New Roman" w:eastAsia="Times New Roman" w:hAnsi="Times New Roman" w:cs="Times New Roman"/>
                <w:color w:val="000000"/>
                <w:sz w:val="20"/>
                <w:szCs w:val="20"/>
                <w:lang w:eastAsia="ru-RU"/>
              </w:rPr>
              <w:lastRenderedPageBreak/>
              <w:t>строительства, целевое (плановое) значение которого составляло не более 5.</w:t>
            </w:r>
            <w:r w:rsidRPr="00A83DC8">
              <w:rPr>
                <w:rFonts w:ascii="Times New Roman" w:eastAsia="Times New Roman" w:hAnsi="Times New Roman" w:cs="Times New Roman"/>
                <w:color w:val="000000"/>
                <w:sz w:val="20"/>
                <w:szCs w:val="20"/>
                <w:lang w:eastAsia="ru-RU"/>
              </w:rPr>
              <w:br/>
              <w:t>Ключевыми показателями регионального государственного контроля (надзора) в области долевого строительства многоквартирных домов и (или) иных объектов недвижимости с 01.01.2022 являются:</w:t>
            </w:r>
            <w:r w:rsidRPr="00A83DC8">
              <w:rPr>
                <w:rFonts w:ascii="Times New Roman" w:eastAsia="Times New Roman" w:hAnsi="Times New Roman" w:cs="Times New Roman"/>
                <w:color w:val="000000"/>
                <w:sz w:val="20"/>
                <w:szCs w:val="20"/>
                <w:lang w:eastAsia="ru-RU"/>
              </w:rPr>
              <w:br/>
              <w:t>1) доля объектов, возводимых по долевому строительству, по проверкам в отношении которых выявлено нецелевое расходование средств граждан-участников долевого строительства, в общем количестве объектов, строящихся с привлечением денежных средств участников строительства:</w:t>
            </w:r>
            <w:r w:rsidRPr="00A83DC8">
              <w:rPr>
                <w:rFonts w:ascii="Times New Roman" w:eastAsia="Times New Roman" w:hAnsi="Times New Roman" w:cs="Times New Roman"/>
                <w:color w:val="000000"/>
                <w:sz w:val="20"/>
                <w:szCs w:val="20"/>
                <w:lang w:eastAsia="ru-RU"/>
              </w:rPr>
              <w:br/>
              <w:t>2) доля исполненных предписаний об устранении нарушений обязательных требований в области долевого строительства многоквартирных домов и (или) иных объектов недвижимости (далее - обязательные требования), в общем количестве выданных контролирующим органом предписаний:</w:t>
            </w:r>
            <w:r w:rsidRPr="00A83DC8">
              <w:rPr>
                <w:rFonts w:ascii="Times New Roman" w:eastAsia="Times New Roman" w:hAnsi="Times New Roman" w:cs="Times New Roman"/>
                <w:color w:val="000000"/>
                <w:sz w:val="20"/>
                <w:szCs w:val="20"/>
                <w:lang w:eastAsia="ru-RU"/>
              </w:rPr>
              <w:br/>
              <w:t>Ключевым показателем регионального государственного контроля (надзора) за деятельностью ЖСК с 01.01.2022 является доля исполненных предписаний об устранении нарушений обязательных требований ЖСК в общем количестве выданных контролирующим органом предписаний ЖСК:</w:t>
            </w:r>
            <w:r w:rsidRPr="00A83DC8">
              <w:rPr>
                <w:rFonts w:ascii="Times New Roman" w:eastAsia="Times New Roman" w:hAnsi="Times New Roman" w:cs="Times New Roman"/>
                <w:color w:val="000000"/>
                <w:sz w:val="20"/>
                <w:szCs w:val="20"/>
                <w:lang w:eastAsia="ru-RU"/>
              </w:rPr>
              <w:br/>
              <w:t>Целевое (плановое) значение показателей, действующих с 01.01.2022 будет установлено в 2022 году, ввиду отсутствия практики учета показателей в силу начала осуществления деятельности по региональному государственному контролю (надзору) согласно Федеральному закону № 248-ФЗ с 01.01.2022.</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8</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 программе профилактики рисков причинения вреда (ущерба) и системе профилактических мероприятий, направленных на снижение риска причинения вреда (ущерба) (далее - профилактические мероприятия)</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В соответствии со статьей 8.2 Федерального закона № 294-ФЗ приказом Департамента от 23 апреля 2021 года № 68 утверждена программа профилактики нарушений обязательных требований, законодательства в области долевого строительства многоквартирных домов и (или) иных объектов недвижимости на 2021 год, которой предусмотрен План – график проведения профилактических мероприятий, направленных на предупреждение нарушений обязательных требований, соблюдение которых осуществляется в ходе проведения контрольно-надзорных мероприятий.</w:t>
            </w:r>
            <w:r w:rsidRPr="00A83DC8">
              <w:rPr>
                <w:rFonts w:ascii="Times New Roman" w:eastAsia="Times New Roman" w:hAnsi="Times New Roman" w:cs="Times New Roman"/>
                <w:color w:val="000000"/>
                <w:sz w:val="20"/>
                <w:szCs w:val="20"/>
                <w:lang w:eastAsia="ru-RU"/>
              </w:rPr>
              <w:br/>
              <w:t>Во исполнение пункта 1 Плана-графика на официальном сайте Департамента размещен Приказ Минстроя России от 31.12.2020 № 930/</w:t>
            </w:r>
            <w:proofErr w:type="spellStart"/>
            <w:r w:rsidRPr="00A83DC8">
              <w:rPr>
                <w:rFonts w:ascii="Times New Roman" w:eastAsia="Times New Roman" w:hAnsi="Times New Roman" w:cs="Times New Roman"/>
                <w:color w:val="000000"/>
                <w:sz w:val="20"/>
                <w:szCs w:val="20"/>
                <w:lang w:eastAsia="ru-RU"/>
              </w:rPr>
              <w:t>пр</w:t>
            </w:r>
            <w:proofErr w:type="spellEnd"/>
            <w:r w:rsidRPr="00A83DC8">
              <w:rPr>
                <w:rFonts w:ascii="Times New Roman" w:eastAsia="Times New Roman" w:hAnsi="Times New Roman" w:cs="Times New Roman"/>
                <w:color w:val="000000"/>
                <w:sz w:val="20"/>
                <w:szCs w:val="20"/>
                <w:lang w:eastAsia="ru-RU"/>
              </w:rPr>
              <w:t xml:space="preserve"> «Об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в области долевого строительства многоквартирных домов и (или) иных объектов недвижимости».</w:t>
            </w:r>
            <w:r w:rsidRPr="00A83DC8">
              <w:rPr>
                <w:rFonts w:ascii="Times New Roman" w:eastAsia="Times New Roman" w:hAnsi="Times New Roman" w:cs="Times New Roman"/>
                <w:color w:val="000000"/>
                <w:sz w:val="20"/>
                <w:szCs w:val="20"/>
                <w:lang w:eastAsia="ru-RU"/>
              </w:rPr>
              <w:br/>
              <w:t xml:space="preserve">Во исполнение пункта 2 Плана-графика сотрудниками отдела на постоянной основе осуществляется оказание бесплатной юридической помощи гражданам и юридическим лицам в виде правового консультирования. Часто задаваемыми вопросами являлось </w:t>
            </w:r>
            <w:proofErr w:type="spellStart"/>
            <w:r w:rsidRPr="00A83DC8">
              <w:rPr>
                <w:rFonts w:ascii="Times New Roman" w:eastAsia="Times New Roman" w:hAnsi="Times New Roman" w:cs="Times New Roman"/>
                <w:color w:val="000000"/>
                <w:sz w:val="20"/>
                <w:szCs w:val="20"/>
                <w:lang w:eastAsia="ru-RU"/>
              </w:rPr>
              <w:t>правоприменение</w:t>
            </w:r>
            <w:proofErr w:type="spellEnd"/>
            <w:r w:rsidRPr="00A83DC8">
              <w:rPr>
                <w:rFonts w:ascii="Times New Roman" w:eastAsia="Times New Roman" w:hAnsi="Times New Roman" w:cs="Times New Roman"/>
                <w:color w:val="000000"/>
                <w:sz w:val="20"/>
                <w:szCs w:val="20"/>
                <w:lang w:eastAsia="ru-RU"/>
              </w:rPr>
              <w:t xml:space="preserve"> действующего законодательства Российской Федерации в области долевого строительства. Также, Департаментом проводилась разъяснительная работа с подконтрольными </w:t>
            </w:r>
            <w:r w:rsidRPr="00A83DC8">
              <w:rPr>
                <w:rFonts w:ascii="Times New Roman" w:eastAsia="Times New Roman" w:hAnsi="Times New Roman" w:cs="Times New Roman"/>
                <w:color w:val="000000"/>
                <w:sz w:val="20"/>
                <w:szCs w:val="20"/>
                <w:lang w:eastAsia="ru-RU"/>
              </w:rPr>
              <w:lastRenderedPageBreak/>
              <w:t>субъектами по вопросам соблюдения обязательных требований путем личного общения, телефонных переговоров, в адрес организаций - застройщиков направлялись письма, содержащие освещение изменений действующего законодательства в области долевого строительства.</w:t>
            </w:r>
            <w:r w:rsidRPr="00A83DC8">
              <w:rPr>
                <w:rFonts w:ascii="Times New Roman" w:eastAsia="Times New Roman" w:hAnsi="Times New Roman" w:cs="Times New Roman"/>
                <w:color w:val="000000"/>
                <w:sz w:val="20"/>
                <w:szCs w:val="20"/>
                <w:lang w:eastAsia="ru-RU"/>
              </w:rPr>
              <w:br/>
              <w:t>В целях реализации пункта 3 Плана-графика на официальном сайте Департамента размещен приказ департамента строительства, жилищно-коммунального хозяйства и топливно-энергетического комплекса Костромской области от 14 декабря 2020 года № 213 «Об утверждении руководства по соблюдению обязательных требований с разъяснением критериев правомерного поведения, новых требований нормативных правовых актов, а также необходимых для реализации таких нормативных актов организационных, технических мероприятий при осуществлении государственного контроля (надзора) в области долевого строительства многоквартирных домов и (или) иных объектов недвижимости на территории Костромской области». Руководство по соблюдению обязательных требований актуализировано, на сайте Департамента размещен приказ Департамента от 24.12.2021 № 185 "Об утверждении руководства по соблюдению обязательных требований с разъяснением критериев правомерного поведения, новых требований нормативных правовых актов, а также необходимых для реализации таких нормативных правовых актов организационных, технических мероприятий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за деятельностью жилищно-строительного кооператива, связанной с привлечением средств членов кооператива для строительства многоквартирного дома на территории Костромской области".</w:t>
            </w:r>
            <w:r w:rsidRPr="00A83DC8">
              <w:rPr>
                <w:rFonts w:ascii="Times New Roman" w:eastAsia="Times New Roman" w:hAnsi="Times New Roman" w:cs="Times New Roman"/>
                <w:color w:val="000000"/>
                <w:sz w:val="20"/>
                <w:szCs w:val="20"/>
                <w:lang w:eastAsia="ru-RU"/>
              </w:rPr>
              <w:br/>
              <w:t xml:space="preserve">Во исполнение пункта 4 Плана-графика на сайте Департамента опубликован приказ Департамента от 14.12.2020 № 212, которым утвержден Обзор правоприменительной практики контрольно-надзорной деятельности Департамента по осуществлению регионального государственного контроля (надзора) в области долевого строительства многоквартирных домов и (или) иных объектов недвижимости за 2020 год. Актуализированный </w:t>
            </w:r>
            <w:proofErr w:type="spellStart"/>
            <w:r w:rsidRPr="00A83DC8">
              <w:rPr>
                <w:rFonts w:ascii="Times New Roman" w:eastAsia="Times New Roman" w:hAnsi="Times New Roman" w:cs="Times New Roman"/>
                <w:color w:val="000000"/>
                <w:sz w:val="20"/>
                <w:szCs w:val="20"/>
                <w:lang w:eastAsia="ru-RU"/>
              </w:rPr>
              <w:t>обзхор</w:t>
            </w:r>
            <w:proofErr w:type="spellEnd"/>
            <w:r w:rsidRPr="00A83DC8">
              <w:rPr>
                <w:rFonts w:ascii="Times New Roman" w:eastAsia="Times New Roman" w:hAnsi="Times New Roman" w:cs="Times New Roman"/>
                <w:color w:val="000000"/>
                <w:sz w:val="20"/>
                <w:szCs w:val="20"/>
                <w:lang w:eastAsia="ru-RU"/>
              </w:rPr>
              <w:t xml:space="preserve"> правоприменительной практики, прошедший общественное обсуждение также размещен на сайте Департамента (приказ Департамента от 12.01.2022 № 2 "Об утверждении Обзора правоприменительной практики контрольно-надзорной деятельности Департамента строительства, ЖКХ и ТЭК Костромской области по осуществлению регионального государственного контроля (надзора) в области долевого строительства многоквартирных домов и (или) иных объектов недвижимости, за деятельностью жилищно-строительного кооператива, связанной с привлечением средств членов кооператива для строительства многоквартирного дома за 2021 год".</w:t>
            </w:r>
            <w:r w:rsidRPr="00A83DC8">
              <w:rPr>
                <w:rFonts w:ascii="Times New Roman" w:eastAsia="Times New Roman" w:hAnsi="Times New Roman" w:cs="Times New Roman"/>
                <w:color w:val="000000"/>
                <w:sz w:val="20"/>
                <w:szCs w:val="20"/>
                <w:lang w:eastAsia="ru-RU"/>
              </w:rPr>
              <w:br/>
            </w:r>
            <w:r w:rsidRPr="00A83DC8">
              <w:rPr>
                <w:rFonts w:ascii="Times New Roman" w:eastAsia="Times New Roman" w:hAnsi="Times New Roman" w:cs="Times New Roman"/>
                <w:color w:val="000000"/>
                <w:sz w:val="20"/>
                <w:szCs w:val="20"/>
                <w:lang w:eastAsia="ru-RU"/>
              </w:rPr>
              <w:lastRenderedPageBreak/>
              <w:t xml:space="preserve">Во исполнение пункта 5 Плана-графика отделом контроля (надзора) за долевым строительством на сайте Департамента ежемесячно размещается информация о привлечении подконтрольных субъектов к административной ответственности, а также о проведенных проверках. </w:t>
            </w:r>
            <w:r w:rsidRPr="00A83DC8">
              <w:rPr>
                <w:rFonts w:ascii="Times New Roman" w:eastAsia="Times New Roman" w:hAnsi="Times New Roman" w:cs="Times New Roman"/>
                <w:color w:val="000000"/>
                <w:sz w:val="20"/>
                <w:szCs w:val="20"/>
                <w:lang w:eastAsia="ru-RU"/>
              </w:rPr>
              <w:br/>
              <w:t>В пункте 6 Плана-графика программы профилактики предусмотрены превентивные мероприятия в форме выдачи предостережений. В 2021 году не имелось оснований для выдачи предостережений о недопустимости нарушений обязательных требований, установленных Федеральным законом</w:t>
            </w:r>
            <w:r w:rsidRPr="00A83DC8">
              <w:rPr>
                <w:rFonts w:ascii="Times New Roman" w:eastAsia="Times New Roman" w:hAnsi="Times New Roman" w:cs="Times New Roman"/>
                <w:color w:val="000000"/>
                <w:sz w:val="20"/>
                <w:szCs w:val="20"/>
                <w:lang w:eastAsia="ru-RU"/>
              </w:rPr>
              <w:br/>
              <w:t>от 30.12.2004 № 214-ФЗ «Об участии в долевом строительстве многоквартирных домов и (или) иных объектов недвижимости и о внесении изменений в некоторые законодательные акты Российской Федерации».</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9</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 проведении информирования и иных видов профилактических мероприятий</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На официальном сайте Департамента в целях информирования подконтрольных субъектов создан раздел, где размещена информация согласно ст. 46 Федерального закона № 248-ФЗ, которая актуализируется по мере необходимости. Также, на официальном сайте Департамента созданы вкладки для граждан-участников долевого строительства, где содержится информация о ситуации с проблемными объектами Костромской области, о действиях, необходимых для совершения последними в случае нарушения застройщиками срока исполнения обязательств. </w:t>
            </w:r>
            <w:proofErr w:type="spellStart"/>
            <w:r w:rsidRPr="00A83DC8">
              <w:rPr>
                <w:rFonts w:ascii="Times New Roman" w:eastAsia="Times New Roman" w:hAnsi="Times New Roman" w:cs="Times New Roman"/>
                <w:color w:val="000000"/>
                <w:sz w:val="20"/>
                <w:szCs w:val="20"/>
                <w:lang w:eastAsia="ru-RU"/>
              </w:rPr>
              <w:t>Учатники</w:t>
            </w:r>
            <w:proofErr w:type="spellEnd"/>
            <w:r w:rsidRPr="00A83DC8">
              <w:rPr>
                <w:rFonts w:ascii="Times New Roman" w:eastAsia="Times New Roman" w:hAnsi="Times New Roman" w:cs="Times New Roman"/>
                <w:color w:val="000000"/>
                <w:sz w:val="20"/>
                <w:szCs w:val="20"/>
                <w:lang w:eastAsia="ru-RU"/>
              </w:rPr>
              <w:t xml:space="preserve"> долевого строительства на постоянной основе информируются посредством телефонной связи, также им даются полные ответы на обращения. Иные виды профилактических мероприятий проводились в рамках исполнения программы профилактики, информация по их исполнению представлена в строке 8 Доклада.</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10</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 применении независимой оценки соблюдения обязательных требований</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Независимая оценка соблюдения обязательных требований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за деятельностью жилищно-строительных кооперативов, связанной с привлечением средств членов кооперативов для строительства многоквартирных домов на территории Костромской области не применяется.</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11</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 системе контрольных (надзорных) мероприятий, основаниях их проведения, о контрольных (надзорных) действиях</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lang w:eastAsia="ru-RU"/>
              </w:rPr>
            </w:pPr>
            <w:r w:rsidRPr="00A83DC8">
              <w:rPr>
                <w:rFonts w:ascii="Times New Roman" w:eastAsia="Times New Roman" w:hAnsi="Times New Roman" w:cs="Times New Roman"/>
                <w:color w:val="000000"/>
                <w:lang w:eastAsia="ru-RU"/>
              </w:rPr>
              <w:t>В рамках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за деятельностью жилищно-строительных кооперативов, связанной с привлечением средств членов кооперативов для строительства многоквартирных домов на территории Костромской области в 2021 году исполнялись следующие основные функции:</w:t>
            </w:r>
            <w:r w:rsidRPr="00A83DC8">
              <w:rPr>
                <w:rFonts w:ascii="Times New Roman" w:eastAsia="Times New Roman" w:hAnsi="Times New Roman" w:cs="Times New Roman"/>
                <w:color w:val="000000"/>
                <w:lang w:eastAsia="ru-RU"/>
              </w:rPr>
              <w:br/>
              <w:t>1) организация и проведение мероприятий, направленных на профилактику нарушений обязательных требований и мероприятий</w:t>
            </w:r>
            <w:r w:rsidRPr="00A83DC8">
              <w:rPr>
                <w:rFonts w:ascii="Times New Roman" w:eastAsia="Times New Roman" w:hAnsi="Times New Roman" w:cs="Times New Roman"/>
                <w:color w:val="000000"/>
                <w:lang w:eastAsia="ru-RU"/>
              </w:rPr>
              <w:br/>
              <w:t>по контролю без взаимодействия с юридическими лицами;</w:t>
            </w:r>
            <w:r w:rsidRPr="00A83DC8">
              <w:rPr>
                <w:rFonts w:ascii="Times New Roman" w:eastAsia="Times New Roman" w:hAnsi="Times New Roman" w:cs="Times New Roman"/>
                <w:color w:val="000000"/>
                <w:lang w:eastAsia="ru-RU"/>
              </w:rPr>
              <w:br/>
            </w:r>
            <w:r w:rsidRPr="00A83DC8">
              <w:rPr>
                <w:rFonts w:ascii="Times New Roman" w:eastAsia="Times New Roman" w:hAnsi="Times New Roman" w:cs="Times New Roman"/>
                <w:color w:val="000000"/>
                <w:lang w:eastAsia="ru-RU"/>
              </w:rPr>
              <w:lastRenderedPageBreak/>
              <w:t>2) межведомственное информационное взаимодействие с государственными органами и органами местного самоуправления либо подведомственными государственным органам или органам местного самоуправления организациями по вопросам предоставления сведений, необходимых для осуществления государственной функции;</w:t>
            </w:r>
            <w:r w:rsidRPr="00A83DC8">
              <w:rPr>
                <w:rFonts w:ascii="Times New Roman" w:eastAsia="Times New Roman" w:hAnsi="Times New Roman" w:cs="Times New Roman"/>
                <w:color w:val="000000"/>
                <w:lang w:eastAsia="ru-RU"/>
              </w:rPr>
              <w:br/>
              <w:t>3) подготовка к проведению внеплановой проверки, проведение проверки, оформление результатов;</w:t>
            </w:r>
            <w:r w:rsidRPr="00A83DC8">
              <w:rPr>
                <w:rFonts w:ascii="Times New Roman" w:eastAsia="Times New Roman" w:hAnsi="Times New Roman" w:cs="Times New Roman"/>
                <w:color w:val="000000"/>
                <w:lang w:eastAsia="ru-RU"/>
              </w:rPr>
              <w:br/>
              <w:t>4) принятие мер в отношении фактов нарушений, выявленных при проведении контрольно-надзорных мероприятий;</w:t>
            </w:r>
            <w:r w:rsidRPr="00A83DC8">
              <w:rPr>
                <w:rFonts w:ascii="Times New Roman" w:eastAsia="Times New Roman" w:hAnsi="Times New Roman" w:cs="Times New Roman"/>
                <w:color w:val="000000"/>
                <w:lang w:eastAsia="ru-RU"/>
              </w:rPr>
              <w:br/>
              <w:t>5) прием и анализ ежеквартальной отчетности застройщиков, жилищно-строительных кооперативов;</w:t>
            </w:r>
            <w:r w:rsidRPr="00A83DC8">
              <w:rPr>
                <w:rFonts w:ascii="Times New Roman" w:eastAsia="Times New Roman" w:hAnsi="Times New Roman" w:cs="Times New Roman"/>
                <w:color w:val="000000"/>
                <w:lang w:eastAsia="ru-RU"/>
              </w:rPr>
              <w:br/>
              <w:t>6) анализ соблюдения застройщиком требований, установленных статьей 3.1, частью 2 статьи 3 Федерального закона № 214-ФЗ;</w:t>
            </w:r>
            <w:r w:rsidRPr="00A83DC8">
              <w:rPr>
                <w:rFonts w:ascii="Times New Roman" w:eastAsia="Times New Roman" w:hAnsi="Times New Roman" w:cs="Times New Roman"/>
                <w:color w:val="000000"/>
                <w:lang w:eastAsia="ru-RU"/>
              </w:rPr>
              <w:br/>
              <w:t>7) рассмотрение материалов об административных правонарушениях, поступивших на рассмотрение в контролирующий орган;</w:t>
            </w:r>
            <w:r w:rsidRPr="00A83DC8">
              <w:rPr>
                <w:rFonts w:ascii="Times New Roman" w:eastAsia="Times New Roman" w:hAnsi="Times New Roman" w:cs="Times New Roman"/>
                <w:color w:val="000000"/>
                <w:lang w:eastAsia="ru-RU"/>
              </w:rPr>
              <w:br/>
              <w:t>8) направление материалов в правоохранительные органы, связанных с выявлением фактов нарушения обязательных требований, имеющих признаки уголовно наказуемых деяний, для решения вопросов о возбуждении уголовных дел;</w:t>
            </w:r>
            <w:r w:rsidRPr="00A83DC8">
              <w:rPr>
                <w:rFonts w:ascii="Times New Roman" w:eastAsia="Times New Roman" w:hAnsi="Times New Roman" w:cs="Times New Roman"/>
                <w:color w:val="000000"/>
                <w:lang w:eastAsia="ru-RU"/>
              </w:rPr>
              <w:br/>
              <w:t>9) направление материалов об административных правонарушениях мировым судьям для рассмотрения по подведомственности;</w:t>
            </w:r>
            <w:r w:rsidRPr="00A83DC8">
              <w:rPr>
                <w:rFonts w:ascii="Times New Roman" w:eastAsia="Times New Roman" w:hAnsi="Times New Roman" w:cs="Times New Roman"/>
                <w:color w:val="000000"/>
                <w:lang w:eastAsia="ru-RU"/>
              </w:rPr>
              <w:br/>
              <w:t>10) выдача заключений о соответствии застройщика и проектной декларации требованиям Федерального закона № 214-ФЗ от 30.12.2004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 28.06.2021).</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12</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об осуществлении специальных режимов государственного контроля (надзора)</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Специальные режимы указанных видов регионального государственного контроля (надзора) не применяются.</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13</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 системе оценки и управления рисками причинения вреда (ущерба) охраняемым законом ценностям</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Система оценки и управления рисками причинения вреда (ущерба) охраняемым законом ценностям в указанных видах контроля (надзора) не применяется.</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14</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 межведомственном взаимодействии при осуществлении вида контроля</w:t>
            </w:r>
          </w:p>
        </w:tc>
        <w:tc>
          <w:tcPr>
            <w:tcW w:w="309" w:type="pct"/>
            <w:tcBorders>
              <w:top w:val="nil"/>
              <w:left w:val="nil"/>
              <w:bottom w:val="single" w:sz="4" w:space="0" w:color="auto"/>
              <w:right w:val="single" w:sz="4" w:space="0" w:color="auto"/>
            </w:tcBorders>
            <w:shd w:val="clear" w:color="auto" w:fill="auto"/>
            <w:noWrap/>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Межведомственное взаимодействие осуществляется через СЭД </w:t>
            </w:r>
            <w:proofErr w:type="spellStart"/>
            <w:r w:rsidRPr="00A83DC8">
              <w:rPr>
                <w:rFonts w:ascii="Times New Roman" w:eastAsia="Times New Roman" w:hAnsi="Times New Roman" w:cs="Times New Roman"/>
                <w:color w:val="000000"/>
                <w:sz w:val="20"/>
                <w:szCs w:val="20"/>
                <w:lang w:eastAsia="ru-RU"/>
              </w:rPr>
              <w:t>Re:doc</w:t>
            </w:r>
            <w:proofErr w:type="spellEnd"/>
            <w:r w:rsidRPr="00A83DC8">
              <w:rPr>
                <w:rFonts w:ascii="Times New Roman" w:eastAsia="Times New Roman" w:hAnsi="Times New Roman" w:cs="Times New Roman"/>
                <w:color w:val="000000"/>
                <w:sz w:val="20"/>
                <w:szCs w:val="20"/>
                <w:lang w:eastAsia="ru-RU"/>
              </w:rPr>
              <w:t>. В основном межведомственно запрашиваются выписки о правах на объект недвижимости (</w:t>
            </w:r>
            <w:proofErr w:type="spellStart"/>
            <w:r w:rsidRPr="00A83DC8">
              <w:rPr>
                <w:rFonts w:ascii="Times New Roman" w:eastAsia="Times New Roman" w:hAnsi="Times New Roman" w:cs="Times New Roman"/>
                <w:color w:val="000000"/>
                <w:sz w:val="20"/>
                <w:szCs w:val="20"/>
                <w:lang w:eastAsia="ru-RU"/>
              </w:rPr>
              <w:t>Росррестр</w:t>
            </w:r>
            <w:proofErr w:type="spellEnd"/>
            <w:r w:rsidRPr="00A83DC8">
              <w:rPr>
                <w:rFonts w:ascii="Times New Roman" w:eastAsia="Times New Roman" w:hAnsi="Times New Roman" w:cs="Times New Roman"/>
                <w:color w:val="000000"/>
                <w:sz w:val="20"/>
                <w:szCs w:val="20"/>
                <w:lang w:eastAsia="ru-RU"/>
              </w:rPr>
              <w:t>), справки о судимости (МВД), также необходимая информация передается в Государственную информационную систему о государственных и муниципальных платежах (наложенные Департаментом штрафы).</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15</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об информационных системах, применяемых при осуществлении вида контроля</w:t>
            </w:r>
          </w:p>
        </w:tc>
        <w:tc>
          <w:tcPr>
            <w:tcW w:w="309" w:type="pct"/>
            <w:tcBorders>
              <w:top w:val="nil"/>
              <w:left w:val="nil"/>
              <w:bottom w:val="single" w:sz="4" w:space="0" w:color="auto"/>
              <w:right w:val="single" w:sz="4" w:space="0" w:color="auto"/>
            </w:tcBorders>
            <w:shd w:val="clear" w:color="auto" w:fill="auto"/>
            <w:noWrap/>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В рамках осуществления указанных видов контроля (надзора) используются следующие информационные системы:</w:t>
            </w:r>
            <w:r w:rsidRPr="00A83DC8">
              <w:rPr>
                <w:rFonts w:ascii="Times New Roman" w:eastAsia="Times New Roman" w:hAnsi="Times New Roman" w:cs="Times New Roman"/>
                <w:color w:val="000000"/>
                <w:sz w:val="20"/>
                <w:szCs w:val="20"/>
                <w:lang w:eastAsia="ru-RU"/>
              </w:rPr>
              <w:br/>
              <w:t>1) Единая информационная система жилищного строительства;</w:t>
            </w:r>
            <w:r w:rsidRPr="00A83DC8">
              <w:rPr>
                <w:rFonts w:ascii="Times New Roman" w:eastAsia="Times New Roman" w:hAnsi="Times New Roman" w:cs="Times New Roman"/>
                <w:color w:val="000000"/>
                <w:sz w:val="20"/>
                <w:szCs w:val="20"/>
                <w:lang w:eastAsia="ru-RU"/>
              </w:rPr>
              <w:br/>
              <w:t>2) Единый реестр проверок (до 01.01.2022), единый реестр контрольных (надзорных) мероприятий (с 01.01.2022);</w:t>
            </w:r>
            <w:r w:rsidRPr="00A83DC8">
              <w:rPr>
                <w:rFonts w:ascii="Times New Roman" w:eastAsia="Times New Roman" w:hAnsi="Times New Roman" w:cs="Times New Roman"/>
                <w:color w:val="000000"/>
                <w:sz w:val="20"/>
                <w:szCs w:val="20"/>
                <w:lang w:eastAsia="ru-RU"/>
              </w:rPr>
              <w:br/>
              <w:t>3) Государственная информационная система «Типовое облачное решение по автоматизации контрольной (надзорной) деятельности»;</w:t>
            </w:r>
            <w:r w:rsidRPr="00A83DC8">
              <w:rPr>
                <w:rFonts w:ascii="Times New Roman" w:eastAsia="Times New Roman" w:hAnsi="Times New Roman" w:cs="Times New Roman"/>
                <w:color w:val="000000"/>
                <w:sz w:val="20"/>
                <w:szCs w:val="20"/>
                <w:lang w:eastAsia="ru-RU"/>
              </w:rPr>
              <w:br/>
              <w:t>4) Единый реестр видов федерального государственного контроля (надзора), регионального государственного контроля (надзора), муниципального контроля;</w:t>
            </w:r>
            <w:r w:rsidRPr="00A83DC8">
              <w:rPr>
                <w:rFonts w:ascii="Times New Roman" w:eastAsia="Times New Roman" w:hAnsi="Times New Roman" w:cs="Times New Roman"/>
                <w:color w:val="000000"/>
                <w:sz w:val="20"/>
                <w:szCs w:val="20"/>
                <w:lang w:eastAsia="ru-RU"/>
              </w:rPr>
              <w:br/>
              <w:t>5) ГИС «ЕГРЗ»;</w:t>
            </w:r>
            <w:r w:rsidRPr="00A83DC8">
              <w:rPr>
                <w:rFonts w:ascii="Times New Roman" w:eastAsia="Times New Roman" w:hAnsi="Times New Roman" w:cs="Times New Roman"/>
                <w:color w:val="000000"/>
                <w:sz w:val="20"/>
                <w:szCs w:val="20"/>
                <w:lang w:eastAsia="ru-RU"/>
              </w:rPr>
              <w:br/>
              <w:t>6) Официальный сайт Федеральной налоговой службы Российской Федерации;</w:t>
            </w:r>
            <w:r w:rsidRPr="00A83DC8">
              <w:rPr>
                <w:rFonts w:ascii="Times New Roman" w:eastAsia="Times New Roman" w:hAnsi="Times New Roman" w:cs="Times New Roman"/>
                <w:color w:val="000000"/>
                <w:sz w:val="20"/>
                <w:szCs w:val="20"/>
                <w:lang w:eastAsia="ru-RU"/>
              </w:rPr>
              <w:br/>
              <w:t>7) ЕПГУ, РГУ.</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16</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об организации досудебного обжалования решений контрольных (надзорных) органов, действий (бездействия) их должностных лиц, в том числе:</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 01.01.2023 судебное обжалование решений контролирующего органа, действий (бездействия) его должностных лиц возможно только после их досудебного обжалования.</w:t>
            </w:r>
            <w:r w:rsidRPr="00A83DC8">
              <w:rPr>
                <w:rFonts w:ascii="Times New Roman" w:eastAsia="Times New Roman" w:hAnsi="Times New Roman" w:cs="Times New Roman"/>
                <w:color w:val="000000"/>
                <w:sz w:val="20"/>
                <w:szCs w:val="20"/>
                <w:lang w:eastAsia="ru-RU"/>
              </w:rPr>
              <w:br/>
              <w:t>В 2021 году отсутствовали факты досудебного обжалования решений контролирующего органа, действий (бездействия) его должностных лиц.</w:t>
            </w:r>
            <w:r w:rsidRPr="00A83DC8">
              <w:rPr>
                <w:rFonts w:ascii="Times New Roman" w:eastAsia="Times New Roman" w:hAnsi="Times New Roman" w:cs="Times New Roman"/>
                <w:color w:val="000000"/>
                <w:sz w:val="20"/>
                <w:szCs w:val="20"/>
                <w:lang w:eastAsia="ru-RU"/>
              </w:rPr>
              <w:br/>
              <w:t>Согласно положениям по соответствующим видам контроля (надзора) с 2022 года контролируемые лица, права и законные интересы которых, по их мнению, были непосредственно нарушены в рамках осуществления указанных видов регионального государственного контроля (надзора), имеют право на досудебное обжалование:</w:t>
            </w:r>
            <w:r w:rsidRPr="00A83DC8">
              <w:rPr>
                <w:rFonts w:ascii="Times New Roman" w:eastAsia="Times New Roman" w:hAnsi="Times New Roman" w:cs="Times New Roman"/>
                <w:color w:val="000000"/>
                <w:sz w:val="20"/>
                <w:szCs w:val="20"/>
                <w:lang w:eastAsia="ru-RU"/>
              </w:rPr>
              <w:br/>
              <w:t>1) решений о проведении контрольных (надзорных) мероприятий;</w:t>
            </w:r>
            <w:r w:rsidRPr="00A83DC8">
              <w:rPr>
                <w:rFonts w:ascii="Times New Roman" w:eastAsia="Times New Roman" w:hAnsi="Times New Roman" w:cs="Times New Roman"/>
                <w:color w:val="000000"/>
                <w:sz w:val="20"/>
                <w:szCs w:val="20"/>
                <w:lang w:eastAsia="ru-RU"/>
              </w:rPr>
              <w:br/>
              <w:t>2) актов контрольных (надзорных) мероприятий, предписаний об устранении выявленных нарушений;</w:t>
            </w:r>
            <w:r w:rsidRPr="00A83DC8">
              <w:rPr>
                <w:rFonts w:ascii="Times New Roman" w:eastAsia="Times New Roman" w:hAnsi="Times New Roman" w:cs="Times New Roman"/>
                <w:color w:val="000000"/>
                <w:sz w:val="20"/>
                <w:szCs w:val="20"/>
                <w:lang w:eastAsia="ru-RU"/>
              </w:rPr>
              <w:br/>
              <w:t>3) действий (бездействия) должностных лиц контролирующего органа в рамках контрольных (надзорных) мероприятий;</w:t>
            </w:r>
            <w:r w:rsidRPr="00A83DC8">
              <w:rPr>
                <w:rFonts w:ascii="Times New Roman" w:eastAsia="Times New Roman" w:hAnsi="Times New Roman" w:cs="Times New Roman"/>
                <w:color w:val="000000"/>
                <w:sz w:val="20"/>
                <w:szCs w:val="20"/>
                <w:lang w:eastAsia="ru-RU"/>
              </w:rPr>
              <w:br/>
              <w:t>4) действий (бездействия) руководителя (заместителя руководителя) контролирующего органа.</w:t>
            </w:r>
            <w:r w:rsidRPr="00A83DC8">
              <w:rPr>
                <w:rFonts w:ascii="Times New Roman" w:eastAsia="Times New Roman" w:hAnsi="Times New Roman" w:cs="Times New Roman"/>
                <w:color w:val="000000"/>
                <w:sz w:val="20"/>
                <w:szCs w:val="20"/>
                <w:lang w:eastAsia="ru-RU"/>
              </w:rPr>
              <w:br/>
              <w:t xml:space="preserve">Жалоба подается контролируемым лицом в электронном виде с использованием единого портала и (или) региональных порталов государственных и муниципальных услуг, баннер по досудебному обжалованию с активной кнопкой размещен на официальном сайте Департамента. При подаче жалобы гражданином она должна быть подписана </w:t>
            </w:r>
            <w:proofErr w:type="gramStart"/>
            <w:r w:rsidRPr="00A83DC8">
              <w:rPr>
                <w:rFonts w:ascii="Times New Roman" w:eastAsia="Times New Roman" w:hAnsi="Times New Roman" w:cs="Times New Roman"/>
                <w:color w:val="000000"/>
                <w:sz w:val="20"/>
                <w:szCs w:val="20"/>
                <w:lang w:eastAsia="ru-RU"/>
              </w:rPr>
              <w:t>простой электронной подписью</w:t>
            </w:r>
            <w:proofErr w:type="gramEnd"/>
            <w:r w:rsidRPr="00A83DC8">
              <w:rPr>
                <w:rFonts w:ascii="Times New Roman" w:eastAsia="Times New Roman" w:hAnsi="Times New Roman" w:cs="Times New Roman"/>
                <w:color w:val="000000"/>
                <w:sz w:val="20"/>
                <w:szCs w:val="20"/>
                <w:lang w:eastAsia="ru-RU"/>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r w:rsidRPr="00A83DC8">
              <w:rPr>
                <w:rFonts w:ascii="Times New Roman" w:eastAsia="Times New Roman" w:hAnsi="Times New Roman" w:cs="Times New Roman"/>
                <w:color w:val="000000"/>
                <w:sz w:val="20"/>
                <w:szCs w:val="20"/>
                <w:lang w:eastAsia="ru-RU"/>
              </w:rPr>
              <w:br/>
              <w:t>Уполномоченные лица на рассмотрение жалоб, сроки рассмотрения жалоб, подачи ходатайств, возможные решения по жалобе, основания</w:t>
            </w:r>
            <w:r w:rsidRPr="00A83DC8">
              <w:rPr>
                <w:rFonts w:ascii="Times New Roman" w:eastAsia="Times New Roman" w:hAnsi="Times New Roman" w:cs="Times New Roman"/>
                <w:color w:val="000000"/>
                <w:sz w:val="20"/>
                <w:szCs w:val="20"/>
                <w:lang w:eastAsia="ru-RU"/>
              </w:rPr>
              <w:br/>
            </w:r>
            <w:r w:rsidRPr="00A83DC8">
              <w:rPr>
                <w:rFonts w:ascii="Times New Roman" w:eastAsia="Times New Roman" w:hAnsi="Times New Roman" w:cs="Times New Roman"/>
                <w:color w:val="000000"/>
                <w:sz w:val="20"/>
                <w:szCs w:val="20"/>
                <w:lang w:eastAsia="ru-RU"/>
              </w:rPr>
              <w:lastRenderedPageBreak/>
              <w:t>для отказа в рассмотрении жалобы установлены соответствующими положениями о видах контроля (надзора).</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16.1.</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количество должностных лиц, осуществляющих рассмотрение жалоб</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Факты рассмотрения должностными лицами Департамента </w:t>
            </w:r>
            <w:proofErr w:type="spellStart"/>
            <w:r w:rsidRPr="00A83DC8">
              <w:rPr>
                <w:rFonts w:ascii="Times New Roman" w:eastAsia="Times New Roman" w:hAnsi="Times New Roman" w:cs="Times New Roman"/>
                <w:color w:val="000000"/>
                <w:sz w:val="20"/>
                <w:szCs w:val="20"/>
                <w:lang w:eastAsia="ru-RU"/>
              </w:rPr>
              <w:t>жилоб</w:t>
            </w:r>
            <w:proofErr w:type="spellEnd"/>
            <w:r w:rsidRPr="00A83DC8">
              <w:rPr>
                <w:rFonts w:ascii="Times New Roman" w:eastAsia="Times New Roman" w:hAnsi="Times New Roman" w:cs="Times New Roman"/>
                <w:color w:val="000000"/>
                <w:sz w:val="20"/>
                <w:szCs w:val="20"/>
                <w:lang w:eastAsia="ru-RU"/>
              </w:rPr>
              <w:t xml:space="preserve"> в сфере соответствующих видов контроля (надзора) отсутствовали. С 01.01.2022 уполномочены на рассмотрение жалоб 2 должностных лица (директор департамента, заместитель директора департамента, курирующий виды контроля (надзора). В то же время сообщаю, что информационные материалы по жалобам, проекты документов будут подготавливаться консультантами отдела контроля (надзора) за долевым строительством Департамента (3 единицы).</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17</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сведения об аттестации граждан, привлекаемых при осуществлении государственного контроля (надзора), муниципального контроля</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Департаментом утвержден приказ от 16.02.2022 № 30 "Об аттестации экспертов (претендентов), привлекаемых департаментом строительства, жилищно-коммунального хозяйства и топливно-энергетического комплекса Костромской области к проведению мероприятий по контролю" (далее - Приказ), в соответствии со статьёй 33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29 декабря 2020 года № 2328 «О порядке аттестации экспертов, привлекаемых к осуществлению экспертизы в целях государственного контроля (надзора), муниципального контроля" (далее - постановление Правительства РФ № 2328). Приказом установлена периодичность проведения заседаний </w:t>
            </w:r>
            <w:proofErr w:type="spellStart"/>
            <w:r w:rsidRPr="00A83DC8">
              <w:rPr>
                <w:rFonts w:ascii="Times New Roman" w:eastAsia="Times New Roman" w:hAnsi="Times New Roman" w:cs="Times New Roman"/>
                <w:color w:val="000000"/>
                <w:sz w:val="20"/>
                <w:szCs w:val="20"/>
                <w:lang w:eastAsia="ru-RU"/>
              </w:rPr>
              <w:t>комиссиии</w:t>
            </w:r>
            <w:proofErr w:type="spellEnd"/>
            <w:r w:rsidRPr="00A83DC8">
              <w:rPr>
                <w:rFonts w:ascii="Times New Roman" w:eastAsia="Times New Roman" w:hAnsi="Times New Roman" w:cs="Times New Roman"/>
                <w:color w:val="000000"/>
                <w:sz w:val="20"/>
                <w:szCs w:val="20"/>
                <w:lang w:eastAsia="ru-RU"/>
              </w:rPr>
              <w:t xml:space="preserve"> по аттестации экспертов, состав, положение об аттестационной комиссии, правила формирования и ведения реестра аттестованных экспертов, форму заявления об аттестации эксперта, порядок проведения квалификационного экзамена, правила и критерии аттестации экспертов, перечень видов экспертиз, для проведения которых требуется привлечение экспертов и соответствующих им областей экспертиз. Основные организационные моменты утверждены в соответствии с постановлением Правительства РФ № 2328, будут использованы в работе отдела контроля (надзора) за долевым строительством Департамента при необходимости.</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17.1.</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количество аттестованных граждан</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0</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18</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сведения о проведенной работе по аккредитации юридических лиц в качестве экспертных организаций, привлекаемых при осуществлении государственного контроля (надзора), муниципального контроля</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Отсутствуют</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18.1.</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количество аккредитованных ЮЛ</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0</w:t>
            </w:r>
          </w:p>
        </w:tc>
      </w:tr>
      <w:tr w:rsidR="00A83DC8" w:rsidRPr="00A83DC8" w:rsidTr="00A83DC8">
        <w:trPr>
          <w:trHeight w:val="20"/>
        </w:trPr>
        <w:tc>
          <w:tcPr>
            <w:tcW w:w="319" w:type="pct"/>
            <w:tcBorders>
              <w:top w:val="nil"/>
              <w:left w:val="nil"/>
              <w:bottom w:val="nil"/>
              <w:right w:val="nil"/>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p>
        </w:tc>
        <w:tc>
          <w:tcPr>
            <w:tcW w:w="1919" w:type="pct"/>
            <w:tcBorders>
              <w:top w:val="nil"/>
              <w:left w:val="nil"/>
              <w:bottom w:val="nil"/>
              <w:right w:val="nil"/>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sz w:val="20"/>
                <w:szCs w:val="20"/>
                <w:lang w:eastAsia="ru-RU"/>
              </w:rPr>
            </w:pPr>
          </w:p>
        </w:tc>
        <w:tc>
          <w:tcPr>
            <w:tcW w:w="309" w:type="pct"/>
            <w:tcBorders>
              <w:top w:val="nil"/>
              <w:left w:val="nil"/>
              <w:bottom w:val="nil"/>
              <w:right w:val="nil"/>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sz w:val="20"/>
                <w:szCs w:val="20"/>
                <w:lang w:eastAsia="ru-RU"/>
              </w:rPr>
            </w:pPr>
          </w:p>
        </w:tc>
        <w:tc>
          <w:tcPr>
            <w:tcW w:w="2453" w:type="pct"/>
            <w:tcBorders>
              <w:top w:val="nil"/>
              <w:left w:val="nil"/>
              <w:bottom w:val="nil"/>
              <w:right w:val="nil"/>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sz w:val="20"/>
                <w:szCs w:val="20"/>
                <w:lang w:eastAsia="ru-RU"/>
              </w:rPr>
            </w:pPr>
          </w:p>
        </w:tc>
      </w:tr>
      <w:tr w:rsidR="00A83DC8" w:rsidRPr="00A83DC8" w:rsidTr="00A83DC8">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II</w:t>
            </w:r>
          </w:p>
        </w:tc>
        <w:tc>
          <w:tcPr>
            <w:tcW w:w="4681" w:type="pct"/>
            <w:gridSpan w:val="3"/>
            <w:tcBorders>
              <w:top w:val="single" w:sz="4" w:space="0" w:color="auto"/>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 xml:space="preserve">Сведения об </w:t>
            </w:r>
            <w:proofErr w:type="spellStart"/>
            <w:r w:rsidRPr="00A83DC8">
              <w:rPr>
                <w:rFonts w:ascii="Times New Roman" w:eastAsia="Times New Roman" w:hAnsi="Times New Roman" w:cs="Times New Roman"/>
                <w:b/>
                <w:bCs/>
                <w:color w:val="000000"/>
                <w:sz w:val="20"/>
                <w:szCs w:val="20"/>
                <w:lang w:eastAsia="ru-RU"/>
              </w:rPr>
              <w:t>осуществлениии</w:t>
            </w:r>
            <w:proofErr w:type="spellEnd"/>
            <w:r w:rsidRPr="00A83DC8">
              <w:rPr>
                <w:rFonts w:ascii="Times New Roman" w:eastAsia="Times New Roman" w:hAnsi="Times New Roman" w:cs="Times New Roman"/>
                <w:b/>
                <w:bCs/>
                <w:color w:val="000000"/>
                <w:sz w:val="20"/>
                <w:szCs w:val="20"/>
                <w:lang w:eastAsia="ru-RU"/>
              </w:rPr>
              <w:t xml:space="preserve"> вида государственного контроля (надзора), муниципального контроля</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19</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выполнение плана проведения контрольных (надзорных) мероприятий (доля проведенных плановых контрольных </w:t>
            </w:r>
            <w:r w:rsidRPr="00A83DC8">
              <w:rPr>
                <w:rFonts w:ascii="Times New Roman" w:eastAsia="Times New Roman" w:hAnsi="Times New Roman" w:cs="Times New Roman"/>
                <w:color w:val="000000"/>
                <w:sz w:val="20"/>
                <w:szCs w:val="20"/>
                <w:lang w:eastAsia="ru-RU"/>
              </w:rPr>
              <w:lastRenderedPageBreak/>
              <w:t>(надзорных) мероприятий в процентах общего количества запланированных контрольных (надзорных) мероприятий)</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lastRenderedPageBreak/>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Плановые проверки в рамках осуществления указанного вида контроля (надзора) отсутствуют</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20</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контрольных (надзорных) мероприятий в согласовании которых было отказано (в процентах общего числа направленных в органы прокуратуры заявлений)</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0</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21</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доля контрольных (надзорных) мероприятий, результаты которых признаны недействительными (в процентах общего числа проведенных контрольных (надзорных) мероприятий)</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0</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22</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доля контрольных (надзорных) мероприятий, проведенных органами государственного контроля (надзора), муниципального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контрольные (надзорные) мероприятия, применены меры дисциплинарного, административного наказания (в процентах общего числа проведенных контрольных (надзорных) мероприятий)</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0</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23</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доля контролируемых лиц, в отношении которых органами государственного контроля (надзора), муниципального контроля были проведены контрольные (надзорные) мероприятия (в процентах общего количества контролируемых лиц, подлежащих государственному контролю (надзору), муниципальному контролю на территории Российской Федерации, соответствующего субъекта Российской Федерации, соответствующего муниципального образования</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100% (включая мероприятия без взаимодействия с юридическими лицами)</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24</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среднее количество контрольных (надзорных) мероприятий, проведенных в отношении одного контролируемого лица</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0,63 (27 контролируемых лиц, 8 внеплановых проверок, 9 мероприятий по контролю без взаимодействия с юридическими лицами)</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25</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доля внеплановых контрольных (надзорных) мероприятий,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w:t>
            </w:r>
            <w:r w:rsidRPr="00A83DC8">
              <w:rPr>
                <w:rFonts w:ascii="Times New Roman" w:eastAsia="Times New Roman" w:hAnsi="Times New Roman" w:cs="Times New Roman"/>
                <w:color w:val="000000"/>
                <w:sz w:val="20"/>
                <w:szCs w:val="20"/>
                <w:lang w:eastAsia="ru-RU"/>
              </w:rPr>
              <w:lastRenderedPageBreak/>
              <w:t>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контрольных (надзорных) мероприятий)</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 </w:t>
            </w:r>
          </w:p>
        </w:tc>
        <w:tc>
          <w:tcPr>
            <w:tcW w:w="2453"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0</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26</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доля внеплановых контрольных (надзорных) мероприятий,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контрольных (надзорных) мероприятий)</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0</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27</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доля контрольных (надзорных) мероприятий, по итогам которых выявлены правонарушения (в процентах общего числа проведенных плановых и внеплановых контрольных (надзорных) мероприятий)</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82,35</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28</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доля контрольных (надзорных) мероприятий, по итогам которых по результатам выявленных правонарушений были возбуждены дела об административных правонарушениях (в процентах общего числа контрольных (надзорных) мероприятий, по итогам которых были выявлены правонарушения)</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100</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29</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доля контрольных (надзорных) мероприятий, по итогам которых по фактам выявленных нарушений наложены административные наказания (в процентах общего числа контрольных (надзорных) мероприятий, по итогам которых по результатам выявленных правонарушений возбуждены дела об административных правонарушениях)</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100</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30</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доля контролируемых лиц, при осуществлении контрольных (надзорных) мероприятий в отношении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w:t>
            </w:r>
            <w:r w:rsidRPr="00A83DC8">
              <w:rPr>
                <w:rFonts w:ascii="Times New Roman" w:eastAsia="Times New Roman" w:hAnsi="Times New Roman" w:cs="Times New Roman"/>
                <w:color w:val="000000"/>
                <w:sz w:val="20"/>
                <w:szCs w:val="20"/>
                <w:lang w:eastAsia="ru-RU"/>
              </w:rPr>
              <w:lastRenderedPageBreak/>
              <w:t>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контролируемых лиц)</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 </w:t>
            </w:r>
          </w:p>
        </w:tc>
        <w:tc>
          <w:tcPr>
            <w:tcW w:w="2453"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0</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31</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доля </w:t>
            </w:r>
            <w:proofErr w:type="spellStart"/>
            <w:r w:rsidRPr="00A83DC8">
              <w:rPr>
                <w:rFonts w:ascii="Times New Roman" w:eastAsia="Times New Roman" w:hAnsi="Times New Roman" w:cs="Times New Roman"/>
                <w:color w:val="000000"/>
                <w:sz w:val="20"/>
                <w:szCs w:val="20"/>
                <w:lang w:eastAsia="ru-RU"/>
              </w:rPr>
              <w:t>контролирумых</w:t>
            </w:r>
            <w:proofErr w:type="spellEnd"/>
            <w:r w:rsidRPr="00A83DC8">
              <w:rPr>
                <w:rFonts w:ascii="Times New Roman" w:eastAsia="Times New Roman" w:hAnsi="Times New Roman" w:cs="Times New Roman"/>
                <w:color w:val="000000"/>
                <w:sz w:val="20"/>
                <w:szCs w:val="20"/>
                <w:lang w:eastAsia="ru-RU"/>
              </w:rPr>
              <w:t xml:space="preserve"> лиц, при осуществлении контрольных (надзорных) мероприятий в отношении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контролируемых лиц)</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0</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32</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количество случаев причинения контролируемыми лицами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0</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33</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доля выявленных при проведении контрольных (надзорных) мероприятий правонарушений, связанных с неисполнением предписаний (в процентах общего числа выявленных правонарушений)</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2,74</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34</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отношение суммы взысканных административных штрафов к общей сумме наложенных административных штрафов (в процентах)</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19,6</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35</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средний размер наложенного административного штрафа в том числе на должностных лиц и юридических лиц (в тыс. рублей)</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17685</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36</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доля контрольных (надзорных) мероприятий,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контрольных (надзорных) мероприятий, в результате которых выявлены нарушения обязательных требований)</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5,88</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37</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показатели, характеризующие особенности осуществления государственного контроля (надзора) в соответствующих сферах деятельности, расчет и анализ которых проводится органами государственного контроля (надзора) на основании сведений ведомственных статистических наблюдений</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отсутствуют</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38</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сведения, характеризующие выполненную в отчетный период работу по осуществлению государственного контроля (надзора) и муниципального контроля по соответствующим сферам деятельности, в том числе в динамике (по полугодиям)</w:t>
            </w:r>
          </w:p>
        </w:tc>
        <w:tc>
          <w:tcPr>
            <w:tcW w:w="309" w:type="pct"/>
            <w:tcBorders>
              <w:top w:val="nil"/>
              <w:left w:val="nil"/>
              <w:bottom w:val="single" w:sz="4" w:space="0" w:color="auto"/>
              <w:right w:val="single" w:sz="4" w:space="0" w:color="auto"/>
            </w:tcBorders>
            <w:shd w:val="clear" w:color="auto" w:fill="auto"/>
            <w:noWrap/>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ПОЛУГОДИЕ:В рамках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за деятельностью жилищно-строительных кооперативов, связанной с привлечением средств членов кооперативов</w:t>
            </w:r>
            <w:r w:rsidRPr="00A83DC8">
              <w:rPr>
                <w:rFonts w:ascii="Times New Roman" w:eastAsia="Times New Roman" w:hAnsi="Times New Roman" w:cs="Times New Roman"/>
                <w:color w:val="000000"/>
                <w:sz w:val="20"/>
                <w:szCs w:val="20"/>
                <w:lang w:eastAsia="ru-RU"/>
              </w:rPr>
              <w:br/>
              <w:t>для строительства многоквартирных домов на территории Костромской области в период с 01.01.2021 - 01.07.2021 Департаментом в отношении поднадзорных субъектов проведено 5 внеплановых документарных проверок.</w:t>
            </w:r>
            <w:r w:rsidRPr="00A83DC8">
              <w:rPr>
                <w:rFonts w:ascii="Times New Roman" w:eastAsia="Times New Roman" w:hAnsi="Times New Roman" w:cs="Times New Roman"/>
                <w:color w:val="000000"/>
                <w:sz w:val="20"/>
                <w:szCs w:val="20"/>
                <w:lang w:eastAsia="ru-RU"/>
              </w:rPr>
              <w:br/>
              <w:t>По итогам проверок вынесено 3 постановления об административных правонарушениях с назначением наказания в виде предупреждения.</w:t>
            </w:r>
            <w:r w:rsidRPr="00A83DC8">
              <w:rPr>
                <w:rFonts w:ascii="Times New Roman" w:eastAsia="Times New Roman" w:hAnsi="Times New Roman" w:cs="Times New Roman"/>
                <w:color w:val="000000"/>
                <w:sz w:val="20"/>
                <w:szCs w:val="20"/>
                <w:lang w:eastAsia="ru-RU"/>
              </w:rPr>
              <w:br/>
              <w:t>Проведено 5 мероприятий по контролю без взаимодействия с юридическими лицами по размещению ими информации в единой информационной системе жилищного строительства (далее - ЕИСЖС), по проверке ежеквартальной отчетности застройщиков Костромской области, осуществляющих долевое строительство.</w:t>
            </w:r>
            <w:r w:rsidRPr="00A83DC8">
              <w:rPr>
                <w:rFonts w:ascii="Times New Roman" w:eastAsia="Times New Roman" w:hAnsi="Times New Roman" w:cs="Times New Roman"/>
                <w:color w:val="000000"/>
                <w:sz w:val="20"/>
                <w:szCs w:val="20"/>
                <w:lang w:eastAsia="ru-RU"/>
              </w:rPr>
              <w:br/>
              <w:t>По результатам мероприятий по контролю без взаимодействия с юридическими лицами в части размещения информации в ЕИСЖС вынесено 1 постановление об административном правонарушениях с назначением наказания  в виде штрафа на общую сумму 5 тыс. рублей. Также вынесено 1 предписание об устранении нарушений в области долевого строительства многоквартирных домов и (или) иных объектов недвижимости.</w:t>
            </w:r>
            <w:r w:rsidRPr="00A83DC8">
              <w:rPr>
                <w:rFonts w:ascii="Times New Roman" w:eastAsia="Times New Roman" w:hAnsi="Times New Roman" w:cs="Times New Roman"/>
                <w:color w:val="000000"/>
                <w:sz w:val="20"/>
                <w:szCs w:val="20"/>
                <w:lang w:eastAsia="ru-RU"/>
              </w:rPr>
              <w:br/>
              <w:t>По результатам проверки ежеквартальной отчетности застройщиков Костромской области, осуществляющих долевое строительство, вынесено</w:t>
            </w:r>
            <w:r w:rsidRPr="00A83DC8">
              <w:rPr>
                <w:rFonts w:ascii="Times New Roman" w:eastAsia="Times New Roman" w:hAnsi="Times New Roman" w:cs="Times New Roman"/>
                <w:color w:val="000000"/>
                <w:sz w:val="20"/>
                <w:szCs w:val="20"/>
                <w:lang w:eastAsia="ru-RU"/>
              </w:rPr>
              <w:br/>
              <w:t>29 постановлений об административных правонарушениях по ч. 3 ст. 14.28 КоАП РФ, из которых 12 постановлений с назначением наказания в виде предупреждения, 17 постановлений с назначением наказания в виде штрафа на общую сумму 493 тыс. рублей. По результатам проверки отчетности вынесено 21 предписание об устранении нарушений в области долевого строительства многоквартирных домов и (или) иных объектов недвижимости.</w:t>
            </w:r>
            <w:r w:rsidRPr="00A83DC8">
              <w:rPr>
                <w:rFonts w:ascii="Times New Roman" w:eastAsia="Times New Roman" w:hAnsi="Times New Roman" w:cs="Times New Roman"/>
                <w:color w:val="000000"/>
                <w:sz w:val="20"/>
                <w:szCs w:val="20"/>
                <w:lang w:eastAsia="ru-RU"/>
              </w:rPr>
              <w:br/>
              <w:t>В период с 01.01.2021 - 01.07.2021 года рассмотрено 14 дел об административных правонарушениях по поступившим из прокуратуры города Костромы материалам по ч. 1 ст. 13.19.3 КоАП РФ, по ч. 2 ст. 14.28 КоАП РФ, по которым вынесено 9 постановлений об административных правонарушениях с назначением наказания в виде предупреждения, 5 постановлений об административных правонарушениях с назначением наказания в виде штрафа на общую сумму 215 тыс. рублей.</w:t>
            </w:r>
            <w:r w:rsidRPr="00A83DC8">
              <w:rPr>
                <w:rFonts w:ascii="Times New Roman" w:eastAsia="Times New Roman" w:hAnsi="Times New Roman" w:cs="Times New Roman"/>
                <w:color w:val="000000"/>
                <w:sz w:val="20"/>
                <w:szCs w:val="20"/>
                <w:lang w:eastAsia="ru-RU"/>
              </w:rPr>
              <w:br/>
            </w:r>
            <w:r w:rsidRPr="00A83DC8">
              <w:rPr>
                <w:rFonts w:ascii="Times New Roman" w:eastAsia="Times New Roman" w:hAnsi="Times New Roman" w:cs="Times New Roman"/>
                <w:color w:val="000000"/>
                <w:sz w:val="20"/>
                <w:szCs w:val="20"/>
                <w:lang w:eastAsia="ru-RU"/>
              </w:rPr>
              <w:lastRenderedPageBreak/>
              <w:t>Департаментом на постоянной основе проводится мониторинг своевременности оплаты наложенных штрафов, в случае выявления нарушений по ч. 1 ст. 20.25 КоАП РФ материалы направляются мировым судьям для рассмотрения дел по существу. В период с 01.01.2021-01.07.2021 в отношении застройщиков Костромской области, осуществляющих долевое строительство, их руководителей мировыми судьями вынесено 1 постановление об административном правонарушении с назначением наказания в виде штрафа на общую сумму 100 тыс. рублей.</w:t>
            </w:r>
            <w:r w:rsidRPr="00A83DC8">
              <w:rPr>
                <w:rFonts w:ascii="Times New Roman" w:eastAsia="Times New Roman" w:hAnsi="Times New Roman" w:cs="Times New Roman"/>
                <w:color w:val="000000"/>
                <w:sz w:val="20"/>
                <w:szCs w:val="20"/>
                <w:lang w:eastAsia="ru-RU"/>
              </w:rPr>
              <w:br/>
              <w:t>Наказания в виде штрафа вынесены в основном по ч. ч. 1, 2 ст. 13.19.3 КоАП РФ (нарушение порядка и сроков размещения информации в ЕИСЖС), ч. 3 ст. 14.28 КоАП РФ (нарушение порядка и сроков представления Отчетности в контролирующий орган).</w:t>
            </w:r>
            <w:r w:rsidRPr="00A83DC8">
              <w:rPr>
                <w:rFonts w:ascii="Times New Roman" w:eastAsia="Times New Roman" w:hAnsi="Times New Roman" w:cs="Times New Roman"/>
                <w:color w:val="000000"/>
                <w:sz w:val="20"/>
                <w:szCs w:val="20"/>
                <w:lang w:eastAsia="ru-RU"/>
              </w:rPr>
              <w:br/>
              <w:t>В период с 01.01.2021 - 01.07.2021 Департаментом выдано 16 заключений о соответствии застройщика и проектной декларации требованиям Федерального закона № 214-ФЗ от 30.12.2004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заключение), 2 отказа в выдаче заключений.</w:t>
            </w:r>
            <w:r w:rsidRPr="00A83DC8">
              <w:rPr>
                <w:rFonts w:ascii="Times New Roman" w:eastAsia="Times New Roman" w:hAnsi="Times New Roman" w:cs="Times New Roman"/>
                <w:color w:val="000000"/>
                <w:sz w:val="20"/>
                <w:szCs w:val="20"/>
                <w:lang w:eastAsia="ru-RU"/>
              </w:rPr>
              <w:br/>
              <w:t>В соответствии с подпунктом «д» пункта 8 статьи 1 Федерального закона от 27.06.2019 № 151-ФЗ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 28.06.2021 функция по выдаче заключений утратила силу.                       ГОД: В рамках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за деятельностью жилищно-строительных кооперативов, связанной с привлечением средств членов кооперативов</w:t>
            </w:r>
            <w:r w:rsidRPr="00A83DC8">
              <w:rPr>
                <w:rFonts w:ascii="Times New Roman" w:eastAsia="Times New Roman" w:hAnsi="Times New Roman" w:cs="Times New Roman"/>
                <w:color w:val="000000"/>
                <w:sz w:val="20"/>
                <w:szCs w:val="20"/>
                <w:lang w:eastAsia="ru-RU"/>
              </w:rPr>
              <w:br/>
              <w:t>для строительства многоквартирных домов на территории Костромской области в период с начала 2021 года Департаментом в отношении поднадзорных субъектов проведено 8 внеплановых документарных проверок.</w:t>
            </w:r>
            <w:r w:rsidRPr="00A83DC8">
              <w:rPr>
                <w:rFonts w:ascii="Times New Roman" w:eastAsia="Times New Roman" w:hAnsi="Times New Roman" w:cs="Times New Roman"/>
                <w:color w:val="000000"/>
                <w:sz w:val="20"/>
                <w:szCs w:val="20"/>
                <w:lang w:eastAsia="ru-RU"/>
              </w:rPr>
              <w:br/>
              <w:t>По итогам проверок вынесено 4 постановления об административных правонарушениях с назначением наказания в виде предупреждения,</w:t>
            </w:r>
            <w:r w:rsidRPr="00A83DC8">
              <w:rPr>
                <w:rFonts w:ascii="Times New Roman" w:eastAsia="Times New Roman" w:hAnsi="Times New Roman" w:cs="Times New Roman"/>
                <w:color w:val="000000"/>
                <w:sz w:val="20"/>
                <w:szCs w:val="20"/>
                <w:lang w:eastAsia="ru-RU"/>
              </w:rPr>
              <w:br/>
              <w:t>4 постановления об административных правонарушениях с назначением наказания в виде штрафа на общую сумму 220 тыс. рублей.</w:t>
            </w:r>
            <w:r w:rsidRPr="00A83DC8">
              <w:rPr>
                <w:rFonts w:ascii="Times New Roman" w:eastAsia="Times New Roman" w:hAnsi="Times New Roman" w:cs="Times New Roman"/>
                <w:color w:val="000000"/>
                <w:sz w:val="20"/>
                <w:szCs w:val="20"/>
                <w:lang w:eastAsia="ru-RU"/>
              </w:rPr>
              <w:br/>
              <w:t>Проведено 9 мероприятий по контролю без взаимодействия с юридическими лицами по размещению ими информации в единой информационной системе жилищного строительства (далее - ЕИСЖС), по проверке ежеквартальной отчетности застройщиков Костромской области, осуществляющих долевое строительство.</w:t>
            </w:r>
            <w:r w:rsidRPr="00A83DC8">
              <w:rPr>
                <w:rFonts w:ascii="Times New Roman" w:eastAsia="Times New Roman" w:hAnsi="Times New Roman" w:cs="Times New Roman"/>
                <w:color w:val="000000"/>
                <w:sz w:val="20"/>
                <w:szCs w:val="20"/>
                <w:lang w:eastAsia="ru-RU"/>
              </w:rPr>
              <w:br/>
            </w:r>
            <w:r w:rsidRPr="00A83DC8">
              <w:rPr>
                <w:rFonts w:ascii="Times New Roman" w:eastAsia="Times New Roman" w:hAnsi="Times New Roman" w:cs="Times New Roman"/>
                <w:color w:val="000000"/>
                <w:sz w:val="20"/>
                <w:szCs w:val="20"/>
                <w:lang w:eastAsia="ru-RU"/>
              </w:rPr>
              <w:lastRenderedPageBreak/>
              <w:t>По результатам мероприятий по контролю без взаимодействия с юридическими лицами в части размещения информации в ЕИСЖС вынесено 16 постановлений об административных правонарушениях с назначением наказания в виде предупреждения, 4 постановления об административных правонарушениях с назначением наказания в виде штрафа на общую сумму 220 тыс. рублей. Также вынесено 11 предписаний об устранении нарушений в области долевого строительства многоквартирных домов и (или) иных объектов недвижимости.</w:t>
            </w:r>
            <w:r w:rsidRPr="00A83DC8">
              <w:rPr>
                <w:rFonts w:ascii="Times New Roman" w:eastAsia="Times New Roman" w:hAnsi="Times New Roman" w:cs="Times New Roman"/>
                <w:color w:val="000000"/>
                <w:sz w:val="20"/>
                <w:szCs w:val="20"/>
                <w:lang w:eastAsia="ru-RU"/>
              </w:rPr>
              <w:br/>
              <w:t>По результатам проверки ежеквартальной отчетности застройщиков Костромской области, осуществляющих долевое строительство, вынесено</w:t>
            </w:r>
            <w:r w:rsidRPr="00A83DC8">
              <w:rPr>
                <w:rFonts w:ascii="Times New Roman" w:eastAsia="Times New Roman" w:hAnsi="Times New Roman" w:cs="Times New Roman"/>
                <w:color w:val="000000"/>
                <w:sz w:val="20"/>
                <w:szCs w:val="20"/>
                <w:lang w:eastAsia="ru-RU"/>
              </w:rPr>
              <w:br/>
              <w:t>45 постановлений об административных правонарушениях по ч. 3 ст. 14.28 КоАП РФ, из которых 15 постановлений с назначением наказания в виде предупреждения, 30 постановлений с назначением наказания в виде штрафа на общую сумму 851 тыс. рублей. По результатам проверки отчетности вынесено 50 предписаний об устранении нарушений в области долевого строительства многоквартирных домов и (или) иных объектов недвижимости.</w:t>
            </w:r>
            <w:r w:rsidRPr="00A83DC8">
              <w:rPr>
                <w:rFonts w:ascii="Times New Roman" w:eastAsia="Times New Roman" w:hAnsi="Times New Roman" w:cs="Times New Roman"/>
                <w:color w:val="000000"/>
                <w:sz w:val="20"/>
                <w:szCs w:val="20"/>
                <w:lang w:eastAsia="ru-RU"/>
              </w:rPr>
              <w:br/>
              <w:t>За истекший период 2021 года рассмотрено 22 дела об административных правонарушениях по поступившим из прокуратуры города Костромы материалам по ч. 1 ст. 13.19.3 КоАП РФ, по ч. 2 ст. 14.28 КоАП РФ, по которым вынесено 15 постановлений об административных правонарушениях с назначением наказания в виде предупреждения, 7 постановлений об административных правонарушениях с назначением наказания в виде штрафа на общую сумму 427 тыс. рублей.</w:t>
            </w:r>
            <w:r w:rsidRPr="00A83DC8">
              <w:rPr>
                <w:rFonts w:ascii="Times New Roman" w:eastAsia="Times New Roman" w:hAnsi="Times New Roman" w:cs="Times New Roman"/>
                <w:color w:val="000000"/>
                <w:sz w:val="20"/>
                <w:szCs w:val="20"/>
                <w:lang w:eastAsia="ru-RU"/>
              </w:rPr>
              <w:br/>
              <w:t>Департаментом на постоянной основе проводится мониторинг своевременности оплаты наложенных штрафов, в случае выявления нарушений по ч. 1 ст. 20.25 КоАП РФ материалы направляются мировым судьям для рассмотрения дел по существу. В 2021 году в отношении застройщиков Костромской области, осуществляющих долевое строительство, их руководителей мировыми судьями вынесено 14 постановлений об административных правонарушениях с назначением наказания в виде штрафа на общую сумму 948 тыс. рублей.</w:t>
            </w:r>
            <w:r w:rsidRPr="00A83DC8">
              <w:rPr>
                <w:rFonts w:ascii="Times New Roman" w:eastAsia="Times New Roman" w:hAnsi="Times New Roman" w:cs="Times New Roman"/>
                <w:color w:val="000000"/>
                <w:sz w:val="20"/>
                <w:szCs w:val="20"/>
                <w:lang w:eastAsia="ru-RU"/>
              </w:rPr>
              <w:br/>
              <w:t>За истекший период 2021 года с целью недопущения на территории региона новых проблемных объектов, пострадавших граждан, соблюдения положений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органы прокуратуры г. Костромы направлено 2 сообщения о принятии мер прокурорского реагирования, 1 материал в УМВД России по Костромской области с целью организации процессуальной проверки по результатам проведенной Департаментом внеплановой документарной проверки целевого расходования средств граждан-участников долевого строительства.</w:t>
            </w:r>
            <w:r w:rsidRPr="00A83DC8">
              <w:rPr>
                <w:rFonts w:ascii="Times New Roman" w:eastAsia="Times New Roman" w:hAnsi="Times New Roman" w:cs="Times New Roman"/>
                <w:color w:val="000000"/>
                <w:sz w:val="20"/>
                <w:szCs w:val="20"/>
                <w:lang w:eastAsia="ru-RU"/>
              </w:rPr>
              <w:br/>
              <w:t xml:space="preserve">Наказания в виде штрафа вынесены в основном по ч. ч. 1, 2 ст. 13.19.3 КоАП РФ </w:t>
            </w:r>
            <w:r w:rsidRPr="00A83DC8">
              <w:rPr>
                <w:rFonts w:ascii="Times New Roman" w:eastAsia="Times New Roman" w:hAnsi="Times New Roman" w:cs="Times New Roman"/>
                <w:color w:val="000000"/>
                <w:sz w:val="20"/>
                <w:szCs w:val="20"/>
                <w:lang w:eastAsia="ru-RU"/>
              </w:rPr>
              <w:lastRenderedPageBreak/>
              <w:t>(нарушение порядка и сроков размещения информации в ЕИСЖС), ч. 3 ст. 14.28 КоАП РФ (нарушение порядка и сроков представления Отчетности в контролирующий орган).</w:t>
            </w:r>
            <w:r w:rsidRPr="00A83DC8">
              <w:rPr>
                <w:rFonts w:ascii="Times New Roman" w:eastAsia="Times New Roman" w:hAnsi="Times New Roman" w:cs="Times New Roman"/>
                <w:color w:val="000000"/>
                <w:sz w:val="20"/>
                <w:szCs w:val="20"/>
                <w:lang w:eastAsia="ru-RU"/>
              </w:rPr>
              <w:br/>
              <w:t>В 2021 году Департаментом выдано 16 заключений о соответствии застройщика и проектной декларации требованиям Федерального закона</w:t>
            </w:r>
            <w:r w:rsidRPr="00A83DC8">
              <w:rPr>
                <w:rFonts w:ascii="Times New Roman" w:eastAsia="Times New Roman" w:hAnsi="Times New Roman" w:cs="Times New Roman"/>
                <w:color w:val="000000"/>
                <w:sz w:val="20"/>
                <w:szCs w:val="20"/>
                <w:lang w:eastAsia="ru-RU"/>
              </w:rPr>
              <w:br/>
              <w:t>№ 214-ФЗ от 30.12.2004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заключение), 2 отказа в выдаче заключений.</w:t>
            </w:r>
            <w:r w:rsidRPr="00A83DC8">
              <w:rPr>
                <w:rFonts w:ascii="Times New Roman" w:eastAsia="Times New Roman" w:hAnsi="Times New Roman" w:cs="Times New Roman"/>
                <w:color w:val="000000"/>
                <w:sz w:val="20"/>
                <w:szCs w:val="20"/>
                <w:lang w:eastAsia="ru-RU"/>
              </w:rPr>
              <w:br/>
              <w:t>В соответствии с подпунктом «д» пункта 8 статьи 1 Федерального закона от 27.06.2019 № 151-ФЗ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 28.06.2021 функция по выдаче заключений утратила силу.</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39</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сведения о результатах работы экспертов, специалистов и экспертных организаций, привлекаемых при осуществлении государственного контроля (надзора), муниципального контроля</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не привлекались</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40</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сведения о случаях причинения юридическими лицами и индивидуальными предпринимателями, в отношении которых осуществляются контрольные (надзорные)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не выявлено</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41</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сведения о проведении контрольных (надзорных) мероприятий без взаимодействия (мероприятий по контролю, при проведении которых не требуется взаимодействие органа государственного контроля (надзора), муниципального контроля, с юридическими лицами и индивидуальными предпринимателями)</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Проведено 9 мероприятий по контролю без взаимодействия с юридическими лицами по размещению ими информации в единой информационной системе жилищного строительства (далее - ЕИСЖС), по проверке ежеквартальной отчетности застройщиков Костромской области, осуществляющих долевое строительство. По результатам мероприятий по контролю без взаимодействия с юридическими лицами в части размещения информации в ЕИСЖС вынесено 16 постановлений об административных правонарушениях с назначением наказания в виде предупреждения, 4 постановления</w:t>
            </w:r>
            <w:r w:rsidRPr="00A83DC8">
              <w:rPr>
                <w:rFonts w:ascii="Times New Roman" w:eastAsia="Times New Roman" w:hAnsi="Times New Roman" w:cs="Times New Roman"/>
                <w:color w:val="000000"/>
                <w:sz w:val="20"/>
                <w:szCs w:val="20"/>
                <w:lang w:eastAsia="ru-RU"/>
              </w:rPr>
              <w:br w:type="page"/>
              <w:t xml:space="preserve">об административных правонарушениях с назначением наказания в виде штрафа на общую сумму 220 тыс. рублей. Также вынесено 11 предписаний об устранении нарушений в области долевого строительства многоквартирных домов и (или) иных объектов </w:t>
            </w:r>
            <w:r w:rsidRPr="00A83DC8">
              <w:rPr>
                <w:rFonts w:ascii="Times New Roman" w:eastAsia="Times New Roman" w:hAnsi="Times New Roman" w:cs="Times New Roman"/>
                <w:color w:val="000000"/>
                <w:sz w:val="20"/>
                <w:szCs w:val="20"/>
                <w:lang w:eastAsia="ru-RU"/>
              </w:rPr>
              <w:lastRenderedPageBreak/>
              <w:t>недвижимости.</w:t>
            </w:r>
            <w:r w:rsidRPr="00A83DC8">
              <w:rPr>
                <w:rFonts w:ascii="Times New Roman" w:eastAsia="Times New Roman" w:hAnsi="Times New Roman" w:cs="Times New Roman"/>
                <w:color w:val="000000"/>
                <w:sz w:val="20"/>
                <w:szCs w:val="20"/>
                <w:lang w:eastAsia="ru-RU"/>
              </w:rPr>
              <w:br w:type="page"/>
              <w:t>По результатам проверки ежеквартальной отчетности застройщиков Костромской области, осуществляющих долевое строительство, вынесено</w:t>
            </w:r>
            <w:r w:rsidRPr="00A83DC8">
              <w:rPr>
                <w:rFonts w:ascii="Times New Roman" w:eastAsia="Times New Roman" w:hAnsi="Times New Roman" w:cs="Times New Roman"/>
                <w:color w:val="000000"/>
                <w:sz w:val="20"/>
                <w:szCs w:val="20"/>
                <w:lang w:eastAsia="ru-RU"/>
              </w:rPr>
              <w:br w:type="page"/>
              <w:t>45 постановлений об административных правонарушениях по ч. 3 ст. 14.28 КоАП РФ, из которых 15 постановлений с назначением наказания в виде предупреждения, 30 постановлений с назначением наказания в виде штрафа на общую сумму 851 тыс. рублей. По результатам проверки отчетности вынесено 50 предписаний об устранении нарушений в области долевого строительства многоквартирных домов и (или) иных объектов недвижимости.</w:t>
            </w:r>
            <w:r w:rsidRPr="00A83DC8">
              <w:rPr>
                <w:rFonts w:ascii="Times New Roman" w:eastAsia="Times New Roman" w:hAnsi="Times New Roman" w:cs="Times New Roman"/>
                <w:color w:val="000000"/>
                <w:sz w:val="20"/>
                <w:szCs w:val="20"/>
                <w:lang w:eastAsia="ru-RU"/>
              </w:rPr>
              <w:br w:type="page"/>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42</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сведения о количестве проведенных в отчетном периоде </w:t>
            </w:r>
            <w:proofErr w:type="spellStart"/>
            <w:r w:rsidRPr="00A83DC8">
              <w:rPr>
                <w:rFonts w:ascii="Times New Roman" w:eastAsia="Times New Roman" w:hAnsi="Times New Roman" w:cs="Times New Roman"/>
                <w:color w:val="000000"/>
                <w:sz w:val="20"/>
                <w:szCs w:val="20"/>
                <w:lang w:eastAsia="ru-RU"/>
              </w:rPr>
              <w:t>контрльных</w:t>
            </w:r>
            <w:proofErr w:type="spellEnd"/>
            <w:r w:rsidRPr="00A83DC8">
              <w:rPr>
                <w:rFonts w:ascii="Times New Roman" w:eastAsia="Times New Roman" w:hAnsi="Times New Roman" w:cs="Times New Roman"/>
                <w:color w:val="000000"/>
                <w:sz w:val="20"/>
                <w:szCs w:val="20"/>
                <w:lang w:eastAsia="ru-RU"/>
              </w:rPr>
              <w:t xml:space="preserve"> (надзорных) </w:t>
            </w:r>
            <w:proofErr w:type="spellStart"/>
            <w:r w:rsidRPr="00A83DC8">
              <w:rPr>
                <w:rFonts w:ascii="Times New Roman" w:eastAsia="Times New Roman" w:hAnsi="Times New Roman" w:cs="Times New Roman"/>
                <w:color w:val="000000"/>
                <w:sz w:val="20"/>
                <w:szCs w:val="20"/>
                <w:lang w:eastAsia="ru-RU"/>
              </w:rPr>
              <w:t>меропритяий</w:t>
            </w:r>
            <w:proofErr w:type="spellEnd"/>
            <w:r w:rsidRPr="00A83DC8">
              <w:rPr>
                <w:rFonts w:ascii="Times New Roman" w:eastAsia="Times New Roman" w:hAnsi="Times New Roman" w:cs="Times New Roman"/>
                <w:color w:val="000000"/>
                <w:sz w:val="20"/>
                <w:szCs w:val="20"/>
                <w:lang w:eastAsia="ru-RU"/>
              </w:rPr>
              <w:t xml:space="preserve"> (проверок) в отношении субъектов малого предпринимательства</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17</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43</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 о результатах досудебного и судебного обжалования решений контрольных (надзорных) органов, действий (бездействия) их должностных лиц</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Арбитражным судом Костромской области и Свердловским районным судом г. Костромы было рассмотрено 4 жалобы на постановления Департамента строительства, ЖКХ и ТЭК Костромской области о привлечении к административной ответственности застройщиков по ч. 3 ст. 14.28 КоАП РФ (недостоверная и (или) неполная информация, представленная в ежеквартальной </w:t>
            </w:r>
            <w:proofErr w:type="spellStart"/>
            <w:r w:rsidRPr="00A83DC8">
              <w:rPr>
                <w:rFonts w:ascii="Times New Roman" w:eastAsia="Times New Roman" w:hAnsi="Times New Roman" w:cs="Times New Roman"/>
                <w:color w:val="000000"/>
                <w:sz w:val="20"/>
                <w:szCs w:val="20"/>
                <w:lang w:eastAsia="ru-RU"/>
              </w:rPr>
              <w:t>олтчетности</w:t>
            </w:r>
            <w:proofErr w:type="spellEnd"/>
            <w:r w:rsidRPr="00A83DC8">
              <w:rPr>
                <w:rFonts w:ascii="Times New Roman" w:eastAsia="Times New Roman" w:hAnsi="Times New Roman" w:cs="Times New Roman"/>
                <w:color w:val="000000"/>
                <w:sz w:val="20"/>
                <w:szCs w:val="20"/>
                <w:lang w:eastAsia="ru-RU"/>
              </w:rPr>
              <w:t xml:space="preserve"> застройщика. Жалобы не удовлетворены, все из четырех постановлений оставлены без изменения.</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44</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 реализации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возникновения таких нарушений</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В рамках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за деятельностью жилищно-строительных кооперативов, связанной с привлечением средств членов кооперативов</w:t>
            </w:r>
            <w:r w:rsidRPr="00A83DC8">
              <w:rPr>
                <w:rFonts w:ascii="Times New Roman" w:eastAsia="Times New Roman" w:hAnsi="Times New Roman" w:cs="Times New Roman"/>
                <w:color w:val="000000"/>
                <w:sz w:val="20"/>
                <w:szCs w:val="20"/>
                <w:lang w:eastAsia="ru-RU"/>
              </w:rPr>
              <w:br/>
              <w:t>для строительства многоквартирных домов на территории Костромской области в период с начала 2021 года Департаментом строительства, ЖКХ</w:t>
            </w:r>
            <w:r w:rsidRPr="00A83DC8">
              <w:rPr>
                <w:rFonts w:ascii="Times New Roman" w:eastAsia="Times New Roman" w:hAnsi="Times New Roman" w:cs="Times New Roman"/>
                <w:color w:val="000000"/>
                <w:sz w:val="20"/>
                <w:szCs w:val="20"/>
                <w:lang w:eastAsia="ru-RU"/>
              </w:rPr>
              <w:br/>
              <w:t>и ТЭК Костромской области (далее - Департамент) в отношении поднадзорных субъектов проведено 8 внеплановых документарных проверок.</w:t>
            </w:r>
            <w:r w:rsidRPr="00A83DC8">
              <w:rPr>
                <w:rFonts w:ascii="Times New Roman" w:eastAsia="Times New Roman" w:hAnsi="Times New Roman" w:cs="Times New Roman"/>
                <w:color w:val="000000"/>
                <w:sz w:val="20"/>
                <w:szCs w:val="20"/>
                <w:lang w:eastAsia="ru-RU"/>
              </w:rPr>
              <w:br/>
              <w:t>По итогам проверок вынесено 4 постановления об административных правонарушениях с назначением наказания в виде предупреждения,</w:t>
            </w:r>
            <w:r w:rsidRPr="00A83DC8">
              <w:rPr>
                <w:rFonts w:ascii="Times New Roman" w:eastAsia="Times New Roman" w:hAnsi="Times New Roman" w:cs="Times New Roman"/>
                <w:color w:val="000000"/>
                <w:sz w:val="20"/>
                <w:szCs w:val="20"/>
                <w:lang w:eastAsia="ru-RU"/>
              </w:rPr>
              <w:br/>
              <w:t>4 постановления об административных правонарушениях с назначением наказания в виде штрафа на общую сумму 220 тыс. рублей.</w:t>
            </w:r>
            <w:r w:rsidRPr="00A83DC8">
              <w:rPr>
                <w:rFonts w:ascii="Times New Roman" w:eastAsia="Times New Roman" w:hAnsi="Times New Roman" w:cs="Times New Roman"/>
                <w:color w:val="000000"/>
                <w:sz w:val="20"/>
                <w:szCs w:val="20"/>
                <w:lang w:eastAsia="ru-RU"/>
              </w:rPr>
              <w:br/>
              <w:t>Проведено 9 мероприятий по контролю без взаимодействия с юридическими лицами по размещению ими информации в единой информационной системе жилищного строительства (далее - ЕИСЖС), по проверке ежеквартальной отчетности застройщиков Костромской области, осуществляющих долевое строительство. По результатам мероприятий по контролю без взаимодействия с юридическими лицами в части размещения информации в ЕИСЖС вынесено 16 постановлений об административных правонарушениях с назначением наказания в виде предупреждения, 4 постановления</w:t>
            </w:r>
            <w:r w:rsidRPr="00A83DC8">
              <w:rPr>
                <w:rFonts w:ascii="Times New Roman" w:eastAsia="Times New Roman" w:hAnsi="Times New Roman" w:cs="Times New Roman"/>
                <w:color w:val="000000"/>
                <w:sz w:val="20"/>
                <w:szCs w:val="20"/>
                <w:lang w:eastAsia="ru-RU"/>
              </w:rPr>
              <w:br/>
              <w:t xml:space="preserve">об административных правонарушениях с назначением наказания в виде штрафа на общую сумму 220 тыс. рублей. Также вынесено 11 предписаний об </w:t>
            </w:r>
            <w:r w:rsidRPr="00A83DC8">
              <w:rPr>
                <w:rFonts w:ascii="Times New Roman" w:eastAsia="Times New Roman" w:hAnsi="Times New Roman" w:cs="Times New Roman"/>
                <w:color w:val="000000"/>
                <w:sz w:val="20"/>
                <w:szCs w:val="20"/>
                <w:lang w:eastAsia="ru-RU"/>
              </w:rPr>
              <w:lastRenderedPageBreak/>
              <w:t>устранении нарушений в области долевого строительства многоквартирных домов и (или) иных объектов недвижимости.</w:t>
            </w:r>
            <w:r w:rsidRPr="00A83DC8">
              <w:rPr>
                <w:rFonts w:ascii="Times New Roman" w:eastAsia="Times New Roman" w:hAnsi="Times New Roman" w:cs="Times New Roman"/>
                <w:color w:val="000000"/>
                <w:sz w:val="20"/>
                <w:szCs w:val="20"/>
                <w:lang w:eastAsia="ru-RU"/>
              </w:rPr>
              <w:br/>
              <w:t>По результатам проверки ежеквартальной отчетности застройщиков Костромской области, осуществляющих долевое строительство, вынесено</w:t>
            </w:r>
            <w:r w:rsidRPr="00A83DC8">
              <w:rPr>
                <w:rFonts w:ascii="Times New Roman" w:eastAsia="Times New Roman" w:hAnsi="Times New Roman" w:cs="Times New Roman"/>
                <w:color w:val="000000"/>
                <w:sz w:val="20"/>
                <w:szCs w:val="20"/>
                <w:lang w:eastAsia="ru-RU"/>
              </w:rPr>
              <w:br/>
              <w:t>45 постановлений об административных правонарушениях по ч. 3 ст. 14.28 КоАП РФ, из которых 15 постановлений с назначением наказания в виде предупреждения, 30 постановлений с назначением наказания в виде штрафа на общую сумму 851 тыс. рублей. По результатам проверки отчетности вынесено 50 предписаний об устранении нарушений в области долевого строительства многоквартирных домов и (или) иных объектов недвижимости.</w:t>
            </w:r>
            <w:r w:rsidRPr="00A83DC8">
              <w:rPr>
                <w:rFonts w:ascii="Times New Roman" w:eastAsia="Times New Roman" w:hAnsi="Times New Roman" w:cs="Times New Roman"/>
                <w:color w:val="000000"/>
                <w:sz w:val="20"/>
                <w:szCs w:val="20"/>
                <w:lang w:eastAsia="ru-RU"/>
              </w:rPr>
              <w:br/>
              <w:t>За истекший период 2021 года рассмотрено 22 дела об административных правонарушениях по поступившим из прокуратуры города Костромы материалам по ч. 1 ст. 13.19.3 КоАП РФ, по ч. 2 ст. 14.28 КоАП РФ, по которым вынесено 15 постановлений об административных правонарушениях с назначением наказания в виде предупреждения, 7 постановлений об административных правонарушениях с назначением наказания в виде штрафа на общую сумму 427 тыс. рублей.</w:t>
            </w:r>
            <w:r w:rsidRPr="00A83DC8">
              <w:rPr>
                <w:rFonts w:ascii="Times New Roman" w:eastAsia="Times New Roman" w:hAnsi="Times New Roman" w:cs="Times New Roman"/>
                <w:color w:val="000000"/>
                <w:sz w:val="20"/>
                <w:szCs w:val="20"/>
                <w:lang w:eastAsia="ru-RU"/>
              </w:rPr>
              <w:br/>
              <w:t>Департаментом на постоянной основе проводится мониторинг своевременности оплаты наложенных штрафов, в случае выявления нарушений по ч. 1 ст. 20.25 КоАП РФ материалы направляются мировым судьям для рассмотрения дел по существу. В 2021 году в отношении застройщиков Костромской области, осуществляющих долевое строительство, их руководителей мировыми судьями вынесено 14 постановлений об административных правонарушениях с назначением наказания в виде штрафа на общую сумму 948 тыс. рублей.</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45</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 решениях контрольных (надзорных) органов</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В 2021 году контрольно-надзорные мероприятия с взаимодействием проводились на основании приказа директора Департамента, мероприятия по контролю без взаимодействия проводились на основании заданий, </w:t>
            </w:r>
            <w:proofErr w:type="spellStart"/>
            <w:r w:rsidRPr="00A83DC8">
              <w:rPr>
                <w:rFonts w:ascii="Times New Roman" w:eastAsia="Times New Roman" w:hAnsi="Times New Roman" w:cs="Times New Roman"/>
                <w:color w:val="000000"/>
                <w:sz w:val="20"/>
                <w:szCs w:val="20"/>
                <w:lang w:eastAsia="ru-RU"/>
              </w:rPr>
              <w:t>утвержленных</w:t>
            </w:r>
            <w:proofErr w:type="spellEnd"/>
            <w:r w:rsidRPr="00A83DC8">
              <w:rPr>
                <w:rFonts w:ascii="Times New Roman" w:eastAsia="Times New Roman" w:hAnsi="Times New Roman" w:cs="Times New Roman"/>
                <w:color w:val="000000"/>
                <w:sz w:val="20"/>
                <w:szCs w:val="20"/>
                <w:lang w:eastAsia="ru-RU"/>
              </w:rPr>
              <w:t xml:space="preserve"> директором Департамента.</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46</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об исполнении решений контрольных (надзорных) органов</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Приказы на проведение проверок, задания на проведение мероприятий без взаимодействия с юридическими лицами полностью исполнены.</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47</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государственного контроля (надзора), муниципального контроля) </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Арбитражным судом Костромской области и Свердловским районным судом г. Костромы было рассмотрено 4 жалобы на постановления Департамента строительства, ЖКХ и ТЭК Костромской области о привлечении к административной ответственности застройщиков по ч. 3 ст. 14.28 КоАП РФ (недостоверная и (или) неполная информация, представленная в ежеквартальной </w:t>
            </w:r>
            <w:proofErr w:type="spellStart"/>
            <w:r w:rsidRPr="00A83DC8">
              <w:rPr>
                <w:rFonts w:ascii="Times New Roman" w:eastAsia="Times New Roman" w:hAnsi="Times New Roman" w:cs="Times New Roman"/>
                <w:color w:val="000000"/>
                <w:sz w:val="20"/>
                <w:szCs w:val="20"/>
                <w:lang w:eastAsia="ru-RU"/>
              </w:rPr>
              <w:t>олтчетности</w:t>
            </w:r>
            <w:proofErr w:type="spellEnd"/>
            <w:r w:rsidRPr="00A83DC8">
              <w:rPr>
                <w:rFonts w:ascii="Times New Roman" w:eastAsia="Times New Roman" w:hAnsi="Times New Roman" w:cs="Times New Roman"/>
                <w:color w:val="000000"/>
                <w:sz w:val="20"/>
                <w:szCs w:val="20"/>
                <w:lang w:eastAsia="ru-RU"/>
              </w:rPr>
              <w:t xml:space="preserve"> застройщика. Жалобы не удовлетворены, все из четырех постановлений оставлены без изменения.</w:t>
            </w:r>
          </w:p>
        </w:tc>
      </w:tr>
      <w:tr w:rsidR="00A83DC8" w:rsidRPr="00A83DC8" w:rsidTr="00A83DC8">
        <w:trPr>
          <w:trHeight w:val="20"/>
        </w:trPr>
        <w:tc>
          <w:tcPr>
            <w:tcW w:w="319" w:type="pct"/>
            <w:tcBorders>
              <w:top w:val="nil"/>
              <w:left w:val="nil"/>
              <w:bottom w:val="nil"/>
              <w:right w:val="nil"/>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p>
        </w:tc>
        <w:tc>
          <w:tcPr>
            <w:tcW w:w="1919" w:type="pct"/>
            <w:tcBorders>
              <w:top w:val="nil"/>
              <w:left w:val="nil"/>
              <w:bottom w:val="nil"/>
              <w:right w:val="nil"/>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sz w:val="20"/>
                <w:szCs w:val="20"/>
                <w:lang w:eastAsia="ru-RU"/>
              </w:rPr>
            </w:pPr>
          </w:p>
        </w:tc>
        <w:tc>
          <w:tcPr>
            <w:tcW w:w="309" w:type="pct"/>
            <w:tcBorders>
              <w:top w:val="nil"/>
              <w:left w:val="nil"/>
              <w:bottom w:val="nil"/>
              <w:right w:val="nil"/>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sz w:val="20"/>
                <w:szCs w:val="20"/>
                <w:lang w:eastAsia="ru-RU"/>
              </w:rPr>
            </w:pPr>
          </w:p>
        </w:tc>
        <w:tc>
          <w:tcPr>
            <w:tcW w:w="2453" w:type="pct"/>
            <w:tcBorders>
              <w:top w:val="nil"/>
              <w:left w:val="nil"/>
              <w:bottom w:val="nil"/>
              <w:right w:val="nil"/>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sz w:val="20"/>
                <w:szCs w:val="20"/>
                <w:lang w:eastAsia="ru-RU"/>
              </w:rPr>
            </w:pPr>
          </w:p>
        </w:tc>
      </w:tr>
      <w:tr w:rsidR="00A83DC8" w:rsidRPr="00A83DC8" w:rsidTr="00A83DC8">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III</w:t>
            </w:r>
          </w:p>
        </w:tc>
        <w:tc>
          <w:tcPr>
            <w:tcW w:w="4681" w:type="pct"/>
            <w:gridSpan w:val="3"/>
            <w:tcBorders>
              <w:top w:val="single" w:sz="4" w:space="0" w:color="auto"/>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Сведения о результативности и эффективности</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48</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сведения об индикативных показателях вида контроля</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индикативные показатели вида контроля будут рассчитаны по итогам 2022 года </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49</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сведения о достижении ключевых показателей, в том числе о влиянии профилактических мероприятий и контрольных (надзорных) мероприятий на достижение ключевых показателей</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Ключевым показателем, установленным приказом Департамента строительства, ЖКХ и ТЭК Костромской области от 10.12.2019 № 739</w:t>
            </w:r>
            <w:r w:rsidRPr="00A83DC8">
              <w:rPr>
                <w:rFonts w:ascii="Times New Roman" w:eastAsia="Times New Roman" w:hAnsi="Times New Roman" w:cs="Times New Roman"/>
                <w:color w:val="000000"/>
                <w:sz w:val="20"/>
                <w:szCs w:val="20"/>
                <w:lang w:eastAsia="ru-RU"/>
              </w:rPr>
              <w:br/>
              <w:t>в рамках осуществления указанных видов контроля (надзора) до 01.01.2022 являлось количество нарушений, выявленных по результатам КНМ</w:t>
            </w:r>
            <w:r w:rsidRPr="00A83DC8">
              <w:rPr>
                <w:rFonts w:ascii="Times New Roman" w:eastAsia="Times New Roman" w:hAnsi="Times New Roman" w:cs="Times New Roman"/>
                <w:color w:val="000000"/>
                <w:sz w:val="20"/>
                <w:szCs w:val="20"/>
                <w:lang w:eastAsia="ru-RU"/>
              </w:rPr>
              <w:br/>
              <w:t xml:space="preserve">на 1 объект, строящийся с привлечением средств участников долевого строительства, целевое (плановое) значение которого составляло не более 5. </w:t>
            </w:r>
            <w:r w:rsidRPr="00A83DC8">
              <w:rPr>
                <w:rFonts w:ascii="Times New Roman" w:eastAsia="Times New Roman" w:hAnsi="Times New Roman" w:cs="Times New Roman"/>
                <w:color w:val="000000"/>
                <w:sz w:val="20"/>
                <w:szCs w:val="20"/>
                <w:lang w:eastAsia="ru-RU"/>
              </w:rPr>
              <w:br/>
              <w:t>Расчет показателя:</w:t>
            </w:r>
            <w:r w:rsidRPr="00A83DC8">
              <w:rPr>
                <w:rFonts w:ascii="Times New Roman" w:eastAsia="Times New Roman" w:hAnsi="Times New Roman" w:cs="Times New Roman"/>
                <w:color w:val="000000"/>
                <w:sz w:val="20"/>
                <w:szCs w:val="20"/>
                <w:lang w:eastAsia="ru-RU"/>
              </w:rPr>
              <w:br/>
              <w:t>Количество выявленных нарушений при организации КНМ - 73 единицы;</w:t>
            </w:r>
            <w:r w:rsidRPr="00A83DC8">
              <w:rPr>
                <w:rFonts w:ascii="Times New Roman" w:eastAsia="Times New Roman" w:hAnsi="Times New Roman" w:cs="Times New Roman"/>
                <w:color w:val="000000"/>
                <w:sz w:val="20"/>
                <w:szCs w:val="20"/>
                <w:lang w:eastAsia="ru-RU"/>
              </w:rPr>
              <w:br/>
              <w:t>Количество объектов, строящихся с привлечением средств граждан - 71;</w:t>
            </w:r>
            <w:r w:rsidRPr="00A83DC8">
              <w:rPr>
                <w:rFonts w:ascii="Times New Roman" w:eastAsia="Times New Roman" w:hAnsi="Times New Roman" w:cs="Times New Roman"/>
                <w:color w:val="000000"/>
                <w:sz w:val="20"/>
                <w:szCs w:val="20"/>
                <w:lang w:eastAsia="ru-RU"/>
              </w:rPr>
              <w:br/>
              <w:t>Значение ключевого показателя: 73/71 - 1,028.</w:t>
            </w:r>
            <w:r w:rsidRPr="00A83DC8">
              <w:rPr>
                <w:rFonts w:ascii="Times New Roman" w:eastAsia="Times New Roman" w:hAnsi="Times New Roman" w:cs="Times New Roman"/>
                <w:color w:val="000000"/>
                <w:sz w:val="20"/>
                <w:szCs w:val="20"/>
                <w:lang w:eastAsia="ru-RU"/>
              </w:rPr>
              <w:br/>
              <w:t>Ключевыми показателями регионального государственного контроля (надзора) в области долевого строительства многоквартирных домов и (или) иных объектов недвижимости с 01.01.2022:</w:t>
            </w:r>
            <w:r w:rsidRPr="00A83DC8">
              <w:rPr>
                <w:rFonts w:ascii="Times New Roman" w:eastAsia="Times New Roman" w:hAnsi="Times New Roman" w:cs="Times New Roman"/>
                <w:color w:val="000000"/>
                <w:sz w:val="20"/>
                <w:szCs w:val="20"/>
                <w:lang w:eastAsia="ru-RU"/>
              </w:rPr>
              <w:br/>
              <w:t>1) доля объектов, возводимых по долевому строительству,</w:t>
            </w:r>
            <w:r w:rsidRPr="00A83DC8">
              <w:rPr>
                <w:rFonts w:ascii="Times New Roman" w:eastAsia="Times New Roman" w:hAnsi="Times New Roman" w:cs="Times New Roman"/>
                <w:color w:val="000000"/>
                <w:sz w:val="20"/>
                <w:szCs w:val="20"/>
                <w:lang w:eastAsia="ru-RU"/>
              </w:rPr>
              <w:br/>
              <w:t>по проверкам в отношении которых выявлено нецелевое расходование средств граждан-участников долевого строительства, в общем количестве объектов, строящихся с привлечением денежных средств участников строительства:</w:t>
            </w:r>
            <w:r w:rsidRPr="00A83DC8">
              <w:rPr>
                <w:rFonts w:ascii="Times New Roman" w:eastAsia="Times New Roman" w:hAnsi="Times New Roman" w:cs="Times New Roman"/>
                <w:color w:val="000000"/>
                <w:sz w:val="20"/>
                <w:szCs w:val="20"/>
                <w:lang w:eastAsia="ru-RU"/>
              </w:rPr>
              <w:br/>
              <w:t>2021 год - 0%;</w:t>
            </w:r>
            <w:r w:rsidRPr="00A83DC8">
              <w:rPr>
                <w:rFonts w:ascii="Times New Roman" w:eastAsia="Times New Roman" w:hAnsi="Times New Roman" w:cs="Times New Roman"/>
                <w:color w:val="000000"/>
                <w:sz w:val="20"/>
                <w:szCs w:val="20"/>
                <w:lang w:eastAsia="ru-RU"/>
              </w:rPr>
              <w:br/>
              <w:t>2) доля исполненных предписаний об устранении нарушений обязательных требований в области долевого строительства многоквартирных домов и (или) иных объектов недвижимости (далее - обязательные требования), в общем количестве выданных контролирующим органом предписаний:</w:t>
            </w:r>
            <w:r w:rsidRPr="00A83DC8">
              <w:rPr>
                <w:rFonts w:ascii="Times New Roman" w:eastAsia="Times New Roman" w:hAnsi="Times New Roman" w:cs="Times New Roman"/>
                <w:color w:val="000000"/>
                <w:sz w:val="20"/>
                <w:szCs w:val="20"/>
                <w:lang w:eastAsia="ru-RU"/>
              </w:rPr>
              <w:br/>
              <w:t>2021 год - 96,7%.</w:t>
            </w:r>
            <w:r w:rsidRPr="00A83DC8">
              <w:rPr>
                <w:rFonts w:ascii="Times New Roman" w:eastAsia="Times New Roman" w:hAnsi="Times New Roman" w:cs="Times New Roman"/>
                <w:color w:val="000000"/>
                <w:sz w:val="20"/>
                <w:szCs w:val="20"/>
                <w:lang w:eastAsia="ru-RU"/>
              </w:rPr>
              <w:br/>
              <w:t>Ключевым показателем регионального государственного контроля (надзора) за деятельностью ЖСК с 01.01.2022 является доля исполненных предписаний об устранении нарушений обязательных требований ЖСК</w:t>
            </w:r>
            <w:r w:rsidRPr="00A83DC8">
              <w:rPr>
                <w:rFonts w:ascii="Times New Roman" w:eastAsia="Times New Roman" w:hAnsi="Times New Roman" w:cs="Times New Roman"/>
                <w:color w:val="000000"/>
                <w:sz w:val="20"/>
                <w:szCs w:val="20"/>
                <w:lang w:eastAsia="ru-RU"/>
              </w:rPr>
              <w:br/>
              <w:t>в общем количестве выданных контролирующим органом предписаний ЖСК:</w:t>
            </w:r>
            <w:r w:rsidRPr="00A83DC8">
              <w:rPr>
                <w:rFonts w:ascii="Times New Roman" w:eastAsia="Times New Roman" w:hAnsi="Times New Roman" w:cs="Times New Roman"/>
                <w:color w:val="000000"/>
                <w:sz w:val="20"/>
                <w:szCs w:val="20"/>
                <w:lang w:eastAsia="ru-RU"/>
              </w:rPr>
              <w:br/>
              <w:t>2021 год - 100%.</w:t>
            </w:r>
          </w:p>
        </w:tc>
      </w:tr>
      <w:tr w:rsidR="00A83DC8" w:rsidRPr="00A83DC8" w:rsidTr="00A83DC8">
        <w:trPr>
          <w:trHeight w:val="20"/>
        </w:trPr>
        <w:tc>
          <w:tcPr>
            <w:tcW w:w="319" w:type="pct"/>
            <w:tcBorders>
              <w:top w:val="nil"/>
              <w:left w:val="nil"/>
              <w:bottom w:val="nil"/>
              <w:right w:val="nil"/>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p>
        </w:tc>
        <w:tc>
          <w:tcPr>
            <w:tcW w:w="1919" w:type="pct"/>
            <w:tcBorders>
              <w:top w:val="nil"/>
              <w:left w:val="nil"/>
              <w:bottom w:val="nil"/>
              <w:right w:val="nil"/>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sz w:val="20"/>
                <w:szCs w:val="20"/>
                <w:lang w:eastAsia="ru-RU"/>
              </w:rPr>
            </w:pPr>
          </w:p>
        </w:tc>
        <w:tc>
          <w:tcPr>
            <w:tcW w:w="309" w:type="pct"/>
            <w:tcBorders>
              <w:top w:val="nil"/>
              <w:left w:val="nil"/>
              <w:bottom w:val="nil"/>
              <w:right w:val="nil"/>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sz w:val="20"/>
                <w:szCs w:val="20"/>
                <w:lang w:eastAsia="ru-RU"/>
              </w:rPr>
            </w:pPr>
          </w:p>
        </w:tc>
        <w:tc>
          <w:tcPr>
            <w:tcW w:w="2453" w:type="pct"/>
            <w:tcBorders>
              <w:top w:val="nil"/>
              <w:left w:val="nil"/>
              <w:bottom w:val="nil"/>
              <w:right w:val="nil"/>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sz w:val="20"/>
                <w:szCs w:val="20"/>
                <w:lang w:eastAsia="ru-RU"/>
              </w:rPr>
            </w:pPr>
          </w:p>
        </w:tc>
      </w:tr>
      <w:tr w:rsidR="00A83DC8" w:rsidRPr="00A83DC8" w:rsidTr="00A83DC8">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IV</w:t>
            </w:r>
          </w:p>
        </w:tc>
        <w:tc>
          <w:tcPr>
            <w:tcW w:w="4681" w:type="pct"/>
            <w:gridSpan w:val="3"/>
            <w:tcBorders>
              <w:top w:val="single" w:sz="4" w:space="0" w:color="auto"/>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Финансовое и кадровое обеспечение государственного контроля (надзора), муниципального контроля</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50</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сведения, характеризующие финансовое обеспечение исполнения функций по осуществлению государственного контроля (надзора), муниципального контроля (планируемое и фактическое выделение бюджетных средств, расходование бюджетных средств, в том числе в расчете на объем исполненных в отчетный период контрольных функций)</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планируемое выделение бюджетных средств - 3756113,33 рублей, фактическое - 3884475,8 рублей</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51</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данные о штатной численности работников органов государственного контроля (надзора), муниципального </w:t>
            </w:r>
            <w:r w:rsidRPr="00A83DC8">
              <w:rPr>
                <w:rFonts w:ascii="Times New Roman" w:eastAsia="Times New Roman" w:hAnsi="Times New Roman" w:cs="Times New Roman"/>
                <w:color w:val="000000"/>
                <w:sz w:val="20"/>
                <w:szCs w:val="20"/>
                <w:lang w:eastAsia="ru-RU"/>
              </w:rPr>
              <w:lastRenderedPageBreak/>
              <w:t>контроля, выполняющих функции по контролю, и об укомплектованности штатной численности</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lastRenderedPageBreak/>
              <w:t> </w:t>
            </w:r>
          </w:p>
        </w:tc>
        <w:tc>
          <w:tcPr>
            <w:tcW w:w="2453"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Численность работников, отвечающих за осуществление регионального государственного контроля (надзора) за долевым строительством на территории Костромской области составляет 5 штатных единиц, отдел контроля (надзора) за </w:t>
            </w:r>
            <w:r w:rsidRPr="00A83DC8">
              <w:rPr>
                <w:rFonts w:ascii="Times New Roman" w:eastAsia="Times New Roman" w:hAnsi="Times New Roman" w:cs="Times New Roman"/>
                <w:color w:val="000000"/>
                <w:sz w:val="20"/>
                <w:szCs w:val="20"/>
                <w:lang w:eastAsia="ru-RU"/>
              </w:rPr>
              <w:lastRenderedPageBreak/>
              <w:t xml:space="preserve">долевым строительством </w:t>
            </w:r>
            <w:proofErr w:type="spellStart"/>
            <w:r w:rsidRPr="00A83DC8">
              <w:rPr>
                <w:rFonts w:ascii="Times New Roman" w:eastAsia="Times New Roman" w:hAnsi="Times New Roman" w:cs="Times New Roman"/>
                <w:color w:val="000000"/>
                <w:sz w:val="20"/>
                <w:szCs w:val="20"/>
                <w:lang w:eastAsia="ru-RU"/>
              </w:rPr>
              <w:t>уокмплектован</w:t>
            </w:r>
            <w:proofErr w:type="spellEnd"/>
            <w:r w:rsidRPr="00A83DC8">
              <w:rPr>
                <w:rFonts w:ascii="Times New Roman" w:eastAsia="Times New Roman" w:hAnsi="Times New Roman" w:cs="Times New Roman"/>
                <w:color w:val="000000"/>
                <w:sz w:val="20"/>
                <w:szCs w:val="20"/>
                <w:lang w:eastAsia="ru-RU"/>
              </w:rPr>
              <w:t xml:space="preserve"> полностью. Все сотрудники, выполняющие контрольные (надзорные) функции, соответствуют квалификационным требованиям, предъявляемым к занимаемым ими должностям государственной гражданской службы.</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52</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сведения о квалификации работников, о мероприятиях по повышению их квалификации</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nil"/>
              <w:right w:val="nil"/>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18"/>
                <w:szCs w:val="18"/>
                <w:lang w:eastAsia="ru-RU"/>
              </w:rPr>
            </w:pPr>
            <w:r w:rsidRPr="00A83DC8">
              <w:rPr>
                <w:rFonts w:ascii="Times New Roman" w:eastAsia="Times New Roman" w:hAnsi="Times New Roman" w:cs="Times New Roman"/>
                <w:color w:val="000000"/>
                <w:sz w:val="18"/>
                <w:szCs w:val="18"/>
                <w:lang w:eastAsia="ru-RU"/>
              </w:rPr>
              <w:t xml:space="preserve">1) </w:t>
            </w:r>
            <w:proofErr w:type="spellStart"/>
            <w:r w:rsidRPr="00A83DC8">
              <w:rPr>
                <w:rFonts w:ascii="Times New Roman" w:eastAsia="Times New Roman" w:hAnsi="Times New Roman" w:cs="Times New Roman"/>
                <w:color w:val="000000"/>
                <w:sz w:val="18"/>
                <w:szCs w:val="18"/>
                <w:lang w:eastAsia="ru-RU"/>
              </w:rPr>
              <w:t>Начальгник</w:t>
            </w:r>
            <w:proofErr w:type="spellEnd"/>
            <w:r w:rsidRPr="00A83DC8">
              <w:rPr>
                <w:rFonts w:ascii="Times New Roman" w:eastAsia="Times New Roman" w:hAnsi="Times New Roman" w:cs="Times New Roman"/>
                <w:color w:val="000000"/>
                <w:sz w:val="18"/>
                <w:szCs w:val="18"/>
                <w:lang w:eastAsia="ru-RU"/>
              </w:rPr>
              <w:t xml:space="preserve"> отдела: 1-Специальность «Технология и предпринимательство», квалификация  учитель технологии и предпринимательства;</w:t>
            </w:r>
            <w:r w:rsidRPr="00A83DC8">
              <w:rPr>
                <w:rFonts w:ascii="Times New Roman" w:eastAsia="Times New Roman" w:hAnsi="Times New Roman" w:cs="Times New Roman"/>
                <w:color w:val="000000"/>
                <w:sz w:val="18"/>
                <w:szCs w:val="18"/>
                <w:lang w:eastAsia="ru-RU"/>
              </w:rPr>
              <w:br/>
              <w:t>2-Специальность «Юриспруденция», бакалавр юриспруденции.</w:t>
            </w:r>
            <w:r w:rsidRPr="00A83DC8">
              <w:rPr>
                <w:rFonts w:ascii="Times New Roman" w:eastAsia="Times New Roman" w:hAnsi="Times New Roman" w:cs="Times New Roman"/>
                <w:color w:val="000000"/>
                <w:sz w:val="18"/>
                <w:szCs w:val="18"/>
                <w:lang w:eastAsia="ru-RU"/>
              </w:rPr>
              <w:br/>
              <w:t>2) Заместитель начальника отдела: 1-Специальность «Экономика и управление на предприятии (по отраслям)», квалификация - экономист-менеджер</w:t>
            </w:r>
            <w:r w:rsidRPr="00A83DC8">
              <w:rPr>
                <w:rFonts w:ascii="Times New Roman" w:eastAsia="Times New Roman" w:hAnsi="Times New Roman" w:cs="Times New Roman"/>
                <w:color w:val="000000"/>
                <w:sz w:val="18"/>
                <w:szCs w:val="18"/>
                <w:lang w:eastAsia="ru-RU"/>
              </w:rPr>
              <w:br/>
              <w:t>2-Специальность Юриспруденция», квалификация -юрист, 3-повышение квалификации:2020; РАНХ и ГС, основы цифровой трансформации;</w:t>
            </w:r>
            <w:r w:rsidRPr="00A83DC8">
              <w:rPr>
                <w:rFonts w:ascii="Times New Roman" w:eastAsia="Times New Roman" w:hAnsi="Times New Roman" w:cs="Times New Roman"/>
                <w:color w:val="000000"/>
                <w:sz w:val="18"/>
                <w:szCs w:val="18"/>
                <w:lang w:eastAsia="ru-RU"/>
              </w:rPr>
              <w:br/>
              <w:t xml:space="preserve">3) Консультант отдела: Специальность «Юриспруденция», квалификация юрист </w:t>
            </w:r>
            <w:r w:rsidRPr="00A83DC8">
              <w:rPr>
                <w:rFonts w:ascii="Times New Roman" w:eastAsia="Times New Roman" w:hAnsi="Times New Roman" w:cs="Times New Roman"/>
                <w:color w:val="000000"/>
                <w:sz w:val="18"/>
                <w:szCs w:val="18"/>
                <w:lang w:eastAsia="ru-RU"/>
              </w:rPr>
              <w:br/>
              <w:t>4) Консультант отдела: 1-Специальность «Агрономия», квалификация «Ученый агроном»; 2-Специальность «Юриспруденция», квалификация «Юрист»;</w:t>
            </w:r>
            <w:r w:rsidRPr="00A83DC8">
              <w:rPr>
                <w:rFonts w:ascii="Times New Roman" w:eastAsia="Times New Roman" w:hAnsi="Times New Roman" w:cs="Times New Roman"/>
                <w:color w:val="000000"/>
                <w:sz w:val="18"/>
                <w:szCs w:val="18"/>
                <w:lang w:eastAsia="ru-RU"/>
              </w:rPr>
              <w:br/>
              <w:t xml:space="preserve">5) Консультант отдела: Специальность «Государственное и муниципальное </w:t>
            </w:r>
            <w:proofErr w:type="spellStart"/>
            <w:r w:rsidRPr="00A83DC8">
              <w:rPr>
                <w:rFonts w:ascii="Times New Roman" w:eastAsia="Times New Roman" w:hAnsi="Times New Roman" w:cs="Times New Roman"/>
                <w:color w:val="000000"/>
                <w:sz w:val="18"/>
                <w:szCs w:val="18"/>
                <w:lang w:eastAsia="ru-RU"/>
              </w:rPr>
              <w:t>управление»,квалификация</w:t>
            </w:r>
            <w:proofErr w:type="spellEnd"/>
            <w:r w:rsidRPr="00A83DC8">
              <w:rPr>
                <w:rFonts w:ascii="Times New Roman" w:eastAsia="Times New Roman" w:hAnsi="Times New Roman" w:cs="Times New Roman"/>
                <w:color w:val="000000"/>
                <w:sz w:val="18"/>
                <w:szCs w:val="18"/>
                <w:lang w:eastAsia="ru-RU"/>
              </w:rPr>
              <w:t xml:space="preserve"> «Менеджер.</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53</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данные о средней нагрузке на 1 работника по фактически выполненному в отчетный период объему функций по контролю</w:t>
            </w:r>
          </w:p>
        </w:tc>
        <w:tc>
          <w:tcPr>
            <w:tcW w:w="309" w:type="pct"/>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 </w:t>
            </w:r>
          </w:p>
        </w:tc>
        <w:tc>
          <w:tcPr>
            <w:tcW w:w="2453" w:type="pct"/>
            <w:tcBorders>
              <w:top w:val="single" w:sz="4" w:space="0" w:color="auto"/>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Расчет указанного вида показателя не применялся при осуществлении указанного вида контроля. Полагаем правильным соотнести количество объектов, строительство которых </w:t>
            </w:r>
            <w:proofErr w:type="spellStart"/>
            <w:r w:rsidRPr="00A83DC8">
              <w:rPr>
                <w:rFonts w:ascii="Times New Roman" w:eastAsia="Times New Roman" w:hAnsi="Times New Roman" w:cs="Times New Roman"/>
                <w:color w:val="000000"/>
                <w:sz w:val="20"/>
                <w:szCs w:val="20"/>
                <w:lang w:eastAsia="ru-RU"/>
              </w:rPr>
              <w:t>осущеситвляется</w:t>
            </w:r>
            <w:proofErr w:type="spellEnd"/>
            <w:r w:rsidRPr="00A83DC8">
              <w:rPr>
                <w:rFonts w:ascii="Times New Roman" w:eastAsia="Times New Roman" w:hAnsi="Times New Roman" w:cs="Times New Roman"/>
                <w:color w:val="000000"/>
                <w:sz w:val="20"/>
                <w:szCs w:val="20"/>
                <w:lang w:eastAsia="ru-RU"/>
              </w:rPr>
              <w:t xml:space="preserve"> с привлечением средств граждан к количеству консультантов отдела контроля (надзора) за долевым строительством, уполномоченных на проведение контрольно-надзорных мероприятий по указанным объектам. Таким образом: 70/3=23,3 %</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54</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численность экспертов, специалистов и представителей экспертных организаций, привлеченных при осуществлении государственного контроля (надзора), муниципального контроля</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не привлекались</w:t>
            </w:r>
          </w:p>
        </w:tc>
      </w:tr>
      <w:tr w:rsidR="00A83DC8" w:rsidRPr="00A83DC8" w:rsidTr="00A83DC8">
        <w:trPr>
          <w:trHeight w:val="20"/>
        </w:trPr>
        <w:tc>
          <w:tcPr>
            <w:tcW w:w="319" w:type="pct"/>
            <w:tcBorders>
              <w:top w:val="nil"/>
              <w:left w:val="nil"/>
              <w:bottom w:val="nil"/>
              <w:right w:val="nil"/>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p>
        </w:tc>
        <w:tc>
          <w:tcPr>
            <w:tcW w:w="1919" w:type="pct"/>
            <w:tcBorders>
              <w:top w:val="nil"/>
              <w:left w:val="nil"/>
              <w:bottom w:val="nil"/>
              <w:right w:val="nil"/>
            </w:tcBorders>
            <w:shd w:val="clear" w:color="auto" w:fill="auto"/>
            <w:vAlign w:val="bottom"/>
            <w:hideMark/>
          </w:tcPr>
          <w:p w:rsidR="00A83DC8" w:rsidRPr="00A83DC8" w:rsidRDefault="00A83DC8" w:rsidP="00A83DC8">
            <w:pPr>
              <w:spacing w:after="0" w:line="240" w:lineRule="auto"/>
              <w:jc w:val="center"/>
              <w:rPr>
                <w:rFonts w:ascii="Times New Roman" w:eastAsia="Times New Roman" w:hAnsi="Times New Roman" w:cs="Times New Roman"/>
                <w:sz w:val="20"/>
                <w:szCs w:val="20"/>
                <w:lang w:eastAsia="ru-RU"/>
              </w:rPr>
            </w:pPr>
          </w:p>
        </w:tc>
        <w:tc>
          <w:tcPr>
            <w:tcW w:w="309" w:type="pct"/>
            <w:tcBorders>
              <w:top w:val="nil"/>
              <w:left w:val="nil"/>
              <w:bottom w:val="nil"/>
              <w:right w:val="nil"/>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sz w:val="20"/>
                <w:szCs w:val="20"/>
                <w:lang w:eastAsia="ru-RU"/>
              </w:rPr>
            </w:pPr>
          </w:p>
        </w:tc>
        <w:tc>
          <w:tcPr>
            <w:tcW w:w="2453" w:type="pct"/>
            <w:tcBorders>
              <w:top w:val="nil"/>
              <w:left w:val="nil"/>
              <w:bottom w:val="nil"/>
              <w:right w:val="nil"/>
            </w:tcBorders>
            <w:shd w:val="clear" w:color="auto" w:fill="auto"/>
            <w:noWrap/>
            <w:vAlign w:val="bottom"/>
            <w:hideMark/>
          </w:tcPr>
          <w:p w:rsidR="00A83DC8" w:rsidRPr="00A83DC8" w:rsidRDefault="00A83DC8" w:rsidP="00A83DC8">
            <w:pPr>
              <w:spacing w:after="0" w:line="240" w:lineRule="auto"/>
              <w:rPr>
                <w:rFonts w:ascii="Times New Roman" w:eastAsia="Times New Roman" w:hAnsi="Times New Roman" w:cs="Times New Roman"/>
                <w:sz w:val="20"/>
                <w:szCs w:val="20"/>
                <w:lang w:eastAsia="ru-RU"/>
              </w:rPr>
            </w:pPr>
          </w:p>
        </w:tc>
      </w:tr>
      <w:tr w:rsidR="00A83DC8" w:rsidRPr="00A83DC8" w:rsidTr="00A83DC8">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V</w:t>
            </w:r>
          </w:p>
        </w:tc>
        <w:tc>
          <w:tcPr>
            <w:tcW w:w="4681" w:type="pct"/>
            <w:gridSpan w:val="3"/>
            <w:tcBorders>
              <w:top w:val="single" w:sz="4" w:space="0" w:color="auto"/>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Выводы и предложения по итогам организации и осуществления вида контроля</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55</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выводы и предложения по результатам осуществления государственного контроля (надзора), муниципального контроля, в том числе планируемые на текущий год показатели его эффективности</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В 2021 году Департаментом надлежащим образом и в соответствии с действующим законодательством осуществлялись региональный государственный контроль (надзор) в области долевого строительства многоквартирных домов и (или) иных объектов недвижимости, за деятельностью жилищно-строительных кооперативов, связанной с привлечением средств членов кооперативов для строительства многоквартирных домов на территории Костромской области. Все проверки, проведенные Департаментом в соответствующих сферах, признаны действительными. </w:t>
            </w:r>
            <w:r w:rsidRPr="00A83DC8">
              <w:rPr>
                <w:rFonts w:ascii="Times New Roman" w:eastAsia="Times New Roman" w:hAnsi="Times New Roman" w:cs="Times New Roman"/>
                <w:color w:val="000000"/>
                <w:sz w:val="20"/>
                <w:szCs w:val="20"/>
                <w:lang w:eastAsia="ru-RU"/>
              </w:rPr>
              <w:br/>
              <w:t>Анализ деятельности Департамента позволяет сделать вывод, что государственный контроль (надзор) в области долевого строительства многоквартирных домов и (или) иных объектов недвижимости, за деятельностью жилищно-строительных кооперативов, связанной</w:t>
            </w:r>
            <w:r w:rsidRPr="00A83DC8">
              <w:rPr>
                <w:rFonts w:ascii="Times New Roman" w:eastAsia="Times New Roman" w:hAnsi="Times New Roman" w:cs="Times New Roman"/>
                <w:color w:val="000000"/>
                <w:sz w:val="20"/>
                <w:szCs w:val="20"/>
                <w:lang w:eastAsia="ru-RU"/>
              </w:rPr>
              <w:br/>
            </w:r>
            <w:r w:rsidRPr="00A83DC8">
              <w:rPr>
                <w:rFonts w:ascii="Times New Roman" w:eastAsia="Times New Roman" w:hAnsi="Times New Roman" w:cs="Times New Roman"/>
                <w:color w:val="000000"/>
                <w:sz w:val="20"/>
                <w:szCs w:val="20"/>
                <w:lang w:eastAsia="ru-RU"/>
              </w:rPr>
              <w:lastRenderedPageBreak/>
              <w:t>с привлечением средств членов кооперативов для строительства многоквартирных домов на территории Костромской области,</w:t>
            </w:r>
            <w:r w:rsidRPr="00A83DC8">
              <w:rPr>
                <w:rFonts w:ascii="Times New Roman" w:eastAsia="Times New Roman" w:hAnsi="Times New Roman" w:cs="Times New Roman"/>
                <w:color w:val="000000"/>
                <w:sz w:val="20"/>
                <w:szCs w:val="20"/>
                <w:lang w:eastAsia="ru-RU"/>
              </w:rPr>
              <w:br/>
              <w:t>о чем свидетельствуют в том числе:</w:t>
            </w:r>
            <w:r w:rsidRPr="00A83DC8">
              <w:rPr>
                <w:rFonts w:ascii="Times New Roman" w:eastAsia="Times New Roman" w:hAnsi="Times New Roman" w:cs="Times New Roman"/>
                <w:color w:val="000000"/>
                <w:sz w:val="20"/>
                <w:szCs w:val="20"/>
                <w:lang w:eastAsia="ru-RU"/>
              </w:rPr>
              <w:br/>
              <w:t>высокая степень загруженности должностных лиц Департамента, уполномоченных на осуществление государственного контроля (надзора);</w:t>
            </w:r>
            <w:r w:rsidRPr="00A83DC8">
              <w:rPr>
                <w:rFonts w:ascii="Times New Roman" w:eastAsia="Times New Roman" w:hAnsi="Times New Roman" w:cs="Times New Roman"/>
                <w:color w:val="000000"/>
                <w:sz w:val="20"/>
                <w:szCs w:val="20"/>
                <w:lang w:eastAsia="ru-RU"/>
              </w:rPr>
              <w:br/>
              <w:t>отсутствие массовых нарушений прав участников долевого строительства;</w:t>
            </w:r>
            <w:r w:rsidRPr="00A83DC8">
              <w:rPr>
                <w:rFonts w:ascii="Times New Roman" w:eastAsia="Times New Roman" w:hAnsi="Times New Roman" w:cs="Times New Roman"/>
                <w:color w:val="000000"/>
                <w:sz w:val="20"/>
                <w:szCs w:val="20"/>
                <w:lang w:eastAsia="ru-RU"/>
              </w:rPr>
              <w:br/>
              <w:t>отсутствие вынесенных судебных актов о признании незаконными действий (бездействий) должностных лиц Департамента.</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56</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предложения по совершенствованию нормативно-правового регулирования и осуществления государственного контроля (надзора), муниципального контроля в соответствующей сфере деятельности</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nil"/>
              <w:left w:val="nil"/>
              <w:bottom w:val="nil"/>
              <w:right w:val="nil"/>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lang w:eastAsia="ru-RU"/>
              </w:rPr>
            </w:pPr>
            <w:r w:rsidRPr="00A83DC8">
              <w:rPr>
                <w:rFonts w:ascii="Times New Roman" w:eastAsia="Times New Roman" w:hAnsi="Times New Roman" w:cs="Times New Roman"/>
                <w:color w:val="000000"/>
                <w:lang w:eastAsia="ru-RU"/>
              </w:rPr>
              <w:t>1) Органы, осуществляющие указанный вид контроля (надзора) необходимо наделить полномочиями по привлечению лиц к ответственности за привлечение средств граждан в обход Федерального закона № 214-ФЗ в целях недопущения нарушения прав граждан; 2) Необходимо наладить информационные системы по обмену данными между контролирующим органом и контролируемым лицом в части организации контрольно-надзорных мероприятий, рассмотрения дел об административных правонарушениях. В настоящее время указанные мероприятия несмотря на то закреплены на законодательном уровне, требуют проработки.</w:t>
            </w:r>
          </w:p>
        </w:tc>
      </w:tr>
      <w:tr w:rsidR="00A83DC8" w:rsidRPr="00A83DC8" w:rsidTr="00A83DC8">
        <w:trPr>
          <w:trHeight w:val="20"/>
        </w:trPr>
        <w:tc>
          <w:tcPr>
            <w:tcW w:w="319" w:type="pct"/>
            <w:tcBorders>
              <w:top w:val="nil"/>
              <w:left w:val="single" w:sz="4" w:space="0" w:color="auto"/>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57</w:t>
            </w:r>
          </w:p>
        </w:tc>
        <w:tc>
          <w:tcPr>
            <w:tcW w:w="1919" w:type="pct"/>
            <w:tcBorders>
              <w:top w:val="nil"/>
              <w:left w:val="nil"/>
              <w:bottom w:val="single" w:sz="4" w:space="0" w:color="auto"/>
              <w:right w:val="single" w:sz="4" w:space="0" w:color="auto"/>
            </w:tcBorders>
            <w:shd w:val="clear" w:color="000000" w:fill="BDD7EE"/>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иные предложения, связанные с осуществлением государственного контроля (надзора), муниципального контроля и направленные на повышение эффективности такого контроля (надзора) и сокращение административных ограничений в предпринимательской деятельности</w:t>
            </w:r>
          </w:p>
        </w:tc>
        <w:tc>
          <w:tcPr>
            <w:tcW w:w="309" w:type="pct"/>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2453" w:type="pct"/>
            <w:tcBorders>
              <w:top w:val="single" w:sz="4" w:space="0" w:color="auto"/>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С целью предотвращения появления проблемных объектов, нарушения прав граждан-участников долевого строительства необходимо в текущем году продолжить работу в рамках исполнения государственных полномочий по осуществлению регионального государственного строительного надзора. </w:t>
            </w:r>
            <w:r w:rsidRPr="00A83DC8">
              <w:rPr>
                <w:rFonts w:ascii="Times New Roman" w:eastAsia="Times New Roman" w:hAnsi="Times New Roman" w:cs="Times New Roman"/>
                <w:color w:val="000000"/>
                <w:sz w:val="20"/>
                <w:szCs w:val="20"/>
                <w:lang w:eastAsia="ru-RU"/>
              </w:rPr>
              <w:br w:type="page"/>
              <w:t>Региональный государственный контроль (надзор) осуществлять в соответствии с требованиями Федерального закона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A83DC8">
              <w:rPr>
                <w:rFonts w:ascii="Times New Roman" w:eastAsia="Times New Roman" w:hAnsi="Times New Roman" w:cs="Times New Roman"/>
                <w:color w:val="000000"/>
                <w:sz w:val="20"/>
                <w:szCs w:val="20"/>
                <w:lang w:eastAsia="ru-RU"/>
              </w:rPr>
              <w:br w:type="page"/>
              <w:t xml:space="preserve">Также в целях осуществления надлежащего регионального государственного контроля (надзора) в сфере долевого строительства, за деятельностью ЖСК необходимо: </w:t>
            </w:r>
            <w:r w:rsidRPr="00A83DC8">
              <w:rPr>
                <w:rFonts w:ascii="Times New Roman" w:eastAsia="Times New Roman" w:hAnsi="Times New Roman" w:cs="Times New Roman"/>
                <w:color w:val="000000"/>
                <w:sz w:val="20"/>
                <w:szCs w:val="20"/>
                <w:lang w:eastAsia="ru-RU"/>
              </w:rPr>
              <w:br w:type="page"/>
              <w:t>1) обеспечить своевременность и эффективность рассмотрения обращений граждан о нарушенных правах, при необходимости обеспечить своевременное проведение проверок застройщиков при исполнении возложенных функций;</w:t>
            </w:r>
            <w:r w:rsidRPr="00A83DC8">
              <w:rPr>
                <w:rFonts w:ascii="Times New Roman" w:eastAsia="Times New Roman" w:hAnsi="Times New Roman" w:cs="Times New Roman"/>
                <w:color w:val="000000"/>
                <w:sz w:val="20"/>
                <w:szCs w:val="20"/>
                <w:lang w:eastAsia="ru-RU"/>
              </w:rPr>
              <w:br w:type="page"/>
              <w:t xml:space="preserve">2) усилить взаимодействие с органами исполнительной государственной власти всех уровней в целях предупреждения, выявления и пресечения нарушений, допущенных застройщиком, привлекающим денежные средства граждан для строительства многоквартирных домов (других объектов недвижимости), в том числе в единой информационной системе жилищного строительства; </w:t>
            </w:r>
            <w:r w:rsidRPr="00A83DC8">
              <w:rPr>
                <w:rFonts w:ascii="Times New Roman" w:eastAsia="Times New Roman" w:hAnsi="Times New Roman" w:cs="Times New Roman"/>
                <w:color w:val="000000"/>
                <w:sz w:val="20"/>
                <w:szCs w:val="20"/>
                <w:lang w:eastAsia="ru-RU"/>
              </w:rPr>
              <w:br w:type="page"/>
              <w:t xml:space="preserve">3) обеспечить строгое соблюдение должностными лицами требований законодательства при проведении проверок; </w:t>
            </w:r>
            <w:r w:rsidRPr="00A83DC8">
              <w:rPr>
                <w:rFonts w:ascii="Times New Roman" w:eastAsia="Times New Roman" w:hAnsi="Times New Roman" w:cs="Times New Roman"/>
                <w:color w:val="000000"/>
                <w:sz w:val="20"/>
                <w:szCs w:val="20"/>
                <w:lang w:eastAsia="ru-RU"/>
              </w:rPr>
              <w:br w:type="page"/>
              <w:t xml:space="preserve">4) усилить контроль за соблюдением участниками </w:t>
            </w:r>
            <w:r w:rsidRPr="00A83DC8">
              <w:rPr>
                <w:rFonts w:ascii="Times New Roman" w:eastAsia="Times New Roman" w:hAnsi="Times New Roman" w:cs="Times New Roman"/>
                <w:color w:val="000000"/>
                <w:sz w:val="20"/>
                <w:szCs w:val="20"/>
                <w:lang w:eastAsia="ru-RU"/>
              </w:rPr>
              <w:lastRenderedPageBreak/>
              <w:t>строительства обязательных требований нормативных правовых актов;</w:t>
            </w:r>
            <w:r w:rsidRPr="00A83DC8">
              <w:rPr>
                <w:rFonts w:ascii="Times New Roman" w:eastAsia="Times New Roman" w:hAnsi="Times New Roman" w:cs="Times New Roman"/>
                <w:color w:val="000000"/>
                <w:sz w:val="20"/>
                <w:szCs w:val="20"/>
                <w:lang w:eastAsia="ru-RU"/>
              </w:rPr>
              <w:br w:type="page"/>
              <w:t>5) проводить мероприятия, направленные на профилактику нарушений обязательных требований, устранения причин, факторов и условий, способствующих нарушениям обязательных требований;</w:t>
            </w:r>
            <w:r w:rsidRPr="00A83DC8">
              <w:rPr>
                <w:rFonts w:ascii="Times New Roman" w:eastAsia="Times New Roman" w:hAnsi="Times New Roman" w:cs="Times New Roman"/>
                <w:color w:val="000000"/>
                <w:sz w:val="20"/>
                <w:szCs w:val="20"/>
                <w:lang w:eastAsia="ru-RU"/>
              </w:rPr>
              <w:br w:type="page"/>
              <w:t>6) практиковать обмен опытом в области государственного строительного контроля (надзора) за долевым строительством с другими субъектами;</w:t>
            </w:r>
            <w:r w:rsidRPr="00A83DC8">
              <w:rPr>
                <w:rFonts w:ascii="Times New Roman" w:eastAsia="Times New Roman" w:hAnsi="Times New Roman" w:cs="Times New Roman"/>
                <w:color w:val="000000"/>
                <w:sz w:val="20"/>
                <w:szCs w:val="20"/>
                <w:lang w:eastAsia="ru-RU"/>
              </w:rPr>
              <w:br w:type="page"/>
              <w:t>7) максимально объективно выполнять обязанности при осуществлении мероприятий по региональному государственному контролю (надзору) в области долевого строительства многоквартирных домов и (или) иных объектов недвижимости, за деятельностью жилищно-строительных кооперативов, связанной с привлечением средств членов кооперативов для строительства многоквартирных домов на территории Костромской области, возбуждению и рассмотрению дел об административных правонарушениях в соответствующих сферах.</w:t>
            </w:r>
            <w:r w:rsidRPr="00A83DC8">
              <w:rPr>
                <w:rFonts w:ascii="Times New Roman" w:eastAsia="Times New Roman" w:hAnsi="Times New Roman" w:cs="Times New Roman"/>
                <w:color w:val="000000"/>
                <w:sz w:val="20"/>
                <w:szCs w:val="20"/>
                <w:lang w:eastAsia="ru-RU"/>
              </w:rPr>
              <w:br w:type="page"/>
            </w:r>
          </w:p>
        </w:tc>
      </w:tr>
    </w:tbl>
    <w:p w:rsidR="00353D0B" w:rsidRDefault="00353D0B"/>
    <w:p w:rsidR="00A83DC8" w:rsidRDefault="00A83DC8"/>
    <w:p w:rsidR="00A83DC8" w:rsidRDefault="00A83DC8"/>
    <w:tbl>
      <w:tblPr>
        <w:tblW w:w="14737" w:type="dxa"/>
        <w:tblLook w:val="04A0" w:firstRow="1" w:lastRow="0" w:firstColumn="1" w:lastColumn="0" w:noHBand="0" w:noVBand="1"/>
      </w:tblPr>
      <w:tblGrid>
        <w:gridCol w:w="616"/>
        <w:gridCol w:w="6183"/>
        <w:gridCol w:w="753"/>
        <w:gridCol w:w="7371"/>
      </w:tblGrid>
      <w:tr w:rsidR="00A83DC8" w:rsidRPr="00A83DC8" w:rsidTr="00A83DC8">
        <w:trPr>
          <w:trHeight w:val="230"/>
        </w:trPr>
        <w:tc>
          <w:tcPr>
            <w:tcW w:w="14737"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Доклад о виде государственного контроля (надзора), муниципального контроля</w:t>
            </w:r>
          </w:p>
        </w:tc>
      </w:tr>
      <w:tr w:rsidR="00A83DC8" w:rsidRPr="00A83DC8" w:rsidTr="00A83DC8">
        <w:trPr>
          <w:trHeight w:val="230"/>
        </w:trPr>
        <w:tc>
          <w:tcPr>
            <w:tcW w:w="14737" w:type="dxa"/>
            <w:gridSpan w:val="4"/>
            <w:vMerge/>
            <w:tcBorders>
              <w:top w:val="single" w:sz="4" w:space="0" w:color="auto"/>
              <w:left w:val="single" w:sz="4" w:space="0" w:color="auto"/>
              <w:bottom w:val="single" w:sz="4" w:space="0" w:color="auto"/>
              <w:right w:val="single" w:sz="4" w:space="0" w:color="auto"/>
            </w:tcBorders>
            <w:vAlign w:val="center"/>
            <w:hideMark/>
          </w:tcPr>
          <w:p w:rsidR="00A83DC8" w:rsidRPr="00A83DC8" w:rsidRDefault="00A83DC8" w:rsidP="00A83DC8">
            <w:pPr>
              <w:spacing w:after="0" w:line="240" w:lineRule="auto"/>
              <w:rPr>
                <w:rFonts w:ascii="Times New Roman" w:eastAsia="Times New Roman" w:hAnsi="Times New Roman" w:cs="Times New Roman"/>
                <w:b/>
                <w:bCs/>
                <w:color w:val="000000"/>
                <w:sz w:val="20"/>
                <w:szCs w:val="20"/>
                <w:lang w:eastAsia="ru-RU"/>
              </w:rPr>
            </w:pPr>
          </w:p>
        </w:tc>
      </w:tr>
      <w:tr w:rsidR="00A83DC8" w:rsidRPr="00A83DC8" w:rsidTr="00A83DC8">
        <w:trPr>
          <w:trHeight w:val="230"/>
        </w:trPr>
        <w:tc>
          <w:tcPr>
            <w:tcW w:w="14737" w:type="dxa"/>
            <w:gridSpan w:val="4"/>
            <w:vMerge/>
            <w:tcBorders>
              <w:top w:val="single" w:sz="4" w:space="0" w:color="auto"/>
              <w:left w:val="single" w:sz="4" w:space="0" w:color="auto"/>
              <w:bottom w:val="single" w:sz="4" w:space="0" w:color="auto"/>
              <w:right w:val="single" w:sz="4" w:space="0" w:color="auto"/>
            </w:tcBorders>
            <w:vAlign w:val="center"/>
            <w:hideMark/>
          </w:tcPr>
          <w:p w:rsidR="00A83DC8" w:rsidRPr="00A83DC8" w:rsidRDefault="00A83DC8" w:rsidP="00A83DC8">
            <w:pPr>
              <w:spacing w:after="0" w:line="240" w:lineRule="auto"/>
              <w:rPr>
                <w:rFonts w:ascii="Times New Roman" w:eastAsia="Times New Roman" w:hAnsi="Times New Roman" w:cs="Times New Roman"/>
                <w:b/>
                <w:bCs/>
                <w:color w:val="000000"/>
                <w:sz w:val="20"/>
                <w:szCs w:val="20"/>
                <w:lang w:eastAsia="ru-RU"/>
              </w:rPr>
            </w:pPr>
          </w:p>
        </w:tc>
      </w:tr>
      <w:tr w:rsidR="00A83DC8" w:rsidRPr="00A83DC8" w:rsidTr="00A83DC8">
        <w:trPr>
          <w:trHeight w:val="20"/>
        </w:trPr>
        <w:tc>
          <w:tcPr>
            <w:tcW w:w="616" w:type="dxa"/>
            <w:tcBorders>
              <w:top w:val="nil"/>
              <w:left w:val="nil"/>
              <w:bottom w:val="single" w:sz="4" w:space="0" w:color="auto"/>
              <w:right w:val="nil"/>
            </w:tcBorders>
            <w:shd w:val="clear" w:color="auto" w:fill="auto"/>
            <w:noWrap/>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 </w:t>
            </w:r>
          </w:p>
        </w:tc>
        <w:tc>
          <w:tcPr>
            <w:tcW w:w="6183" w:type="dxa"/>
            <w:tcBorders>
              <w:top w:val="nil"/>
              <w:left w:val="nil"/>
              <w:bottom w:val="single" w:sz="4" w:space="0" w:color="auto"/>
              <w:right w:val="nil"/>
            </w:tcBorders>
            <w:shd w:val="clear" w:color="auto" w:fill="auto"/>
            <w:noWrap/>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 </w:t>
            </w:r>
          </w:p>
        </w:tc>
        <w:tc>
          <w:tcPr>
            <w:tcW w:w="567" w:type="dxa"/>
            <w:tcBorders>
              <w:top w:val="nil"/>
              <w:left w:val="nil"/>
              <w:bottom w:val="single" w:sz="4" w:space="0" w:color="auto"/>
              <w:right w:val="nil"/>
            </w:tcBorders>
            <w:shd w:val="clear" w:color="auto" w:fill="auto"/>
            <w:noWrap/>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 </w:t>
            </w:r>
          </w:p>
        </w:tc>
        <w:tc>
          <w:tcPr>
            <w:tcW w:w="7371" w:type="dxa"/>
            <w:tcBorders>
              <w:top w:val="nil"/>
              <w:left w:val="nil"/>
              <w:bottom w:val="single" w:sz="4" w:space="0" w:color="auto"/>
              <w:right w:val="nil"/>
            </w:tcBorders>
            <w:shd w:val="clear" w:color="auto" w:fill="auto"/>
            <w:noWrap/>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 </w:t>
            </w:r>
          </w:p>
        </w:tc>
      </w:tr>
      <w:tr w:rsidR="00A83DC8" w:rsidRPr="00A83DC8" w:rsidTr="00A83DC8">
        <w:trPr>
          <w:trHeight w:val="20"/>
        </w:trPr>
        <w:tc>
          <w:tcPr>
            <w:tcW w:w="14737" w:type="dxa"/>
            <w:gridSpan w:val="4"/>
            <w:tcBorders>
              <w:top w:val="single" w:sz="4" w:space="0" w:color="auto"/>
              <w:left w:val="single" w:sz="4" w:space="0" w:color="auto"/>
              <w:bottom w:val="single" w:sz="4" w:space="0" w:color="auto"/>
              <w:right w:val="single" w:sz="4" w:space="0" w:color="000000"/>
            </w:tcBorders>
            <w:shd w:val="clear" w:color="auto" w:fill="BDD6EE" w:themeFill="accent1" w:themeFillTint="66"/>
            <w:noWrap/>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Региональный государственный строительный надзор</w:t>
            </w:r>
          </w:p>
        </w:tc>
      </w:tr>
      <w:tr w:rsidR="00A83DC8" w:rsidRPr="00A83DC8" w:rsidTr="00A83DC8">
        <w:trPr>
          <w:trHeight w:val="20"/>
        </w:trPr>
        <w:tc>
          <w:tcPr>
            <w:tcW w:w="14737" w:type="dxa"/>
            <w:gridSpan w:val="4"/>
            <w:tcBorders>
              <w:top w:val="single" w:sz="4" w:space="0" w:color="auto"/>
              <w:left w:val="single" w:sz="4" w:space="0" w:color="auto"/>
              <w:bottom w:val="single" w:sz="4" w:space="0" w:color="auto"/>
              <w:right w:val="single" w:sz="4" w:space="0" w:color="000000"/>
            </w:tcBorders>
            <w:shd w:val="clear" w:color="auto" w:fill="BDD6EE" w:themeFill="accent1" w:themeFillTint="66"/>
            <w:noWrap/>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Департамент строительства, жилищно-коммунального хозяйства и топливно-энергетического комплекса</w:t>
            </w:r>
          </w:p>
        </w:tc>
      </w:tr>
      <w:tr w:rsidR="00A83DC8" w:rsidRPr="00A83DC8" w:rsidTr="00A83DC8">
        <w:trPr>
          <w:trHeight w:val="20"/>
        </w:trPr>
        <w:tc>
          <w:tcPr>
            <w:tcW w:w="14737" w:type="dxa"/>
            <w:gridSpan w:val="4"/>
            <w:tcBorders>
              <w:top w:val="single" w:sz="4" w:space="0" w:color="auto"/>
              <w:left w:val="single" w:sz="4" w:space="0" w:color="auto"/>
              <w:bottom w:val="single" w:sz="4" w:space="0" w:color="auto"/>
              <w:right w:val="single" w:sz="4" w:space="0" w:color="000000"/>
            </w:tcBorders>
            <w:shd w:val="clear" w:color="auto" w:fill="BDD6EE" w:themeFill="accent1" w:themeFillTint="66"/>
            <w:noWrap/>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Костромская область</w:t>
            </w:r>
          </w:p>
        </w:tc>
      </w:tr>
      <w:tr w:rsidR="00A83DC8" w:rsidRPr="00A83DC8" w:rsidTr="00A83DC8">
        <w:trPr>
          <w:trHeight w:val="20"/>
        </w:trPr>
        <w:tc>
          <w:tcPr>
            <w:tcW w:w="679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jc w:val="center"/>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BDD6EE" w:themeFill="accent1" w:themeFillTint="66"/>
            <w:vAlign w:val="bottom"/>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Закон № 248-ФЗ</w:t>
            </w:r>
          </w:p>
        </w:tc>
        <w:tc>
          <w:tcPr>
            <w:tcW w:w="7371" w:type="dxa"/>
            <w:tcBorders>
              <w:top w:val="nil"/>
              <w:left w:val="nil"/>
              <w:bottom w:val="single" w:sz="4" w:space="0" w:color="auto"/>
              <w:right w:val="single" w:sz="4" w:space="0" w:color="auto"/>
            </w:tcBorders>
            <w:shd w:val="clear" w:color="auto" w:fill="BDD6EE" w:themeFill="accent1" w:themeFillTint="66"/>
            <w:vAlign w:val="bottom"/>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Закон № 294-ФЗ</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I</w:t>
            </w:r>
          </w:p>
        </w:tc>
        <w:tc>
          <w:tcPr>
            <w:tcW w:w="14121"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Общие сведения о виде и организации осуществления государственного контроля (надзора), муниципального контроля</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1</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Наименование вида государственного контроля (надзора), муниципального контроля </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 Региональный государственный  строительный надзор за строительством, реконструкцией объектов капитального строительства, подпадающих под действие регионального государственного строительного надзора в Костромской области </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2</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Период осуществления вида государственного контроля (надзора), муниципального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01.01.2021 - 31.12.2021</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3</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наименования и реквизиты нормативных правовых актов, регламентирующих порядок организации и осуществления видов </w:t>
            </w:r>
            <w:r w:rsidRPr="00A83DC8">
              <w:rPr>
                <w:rFonts w:ascii="Times New Roman" w:eastAsia="Times New Roman" w:hAnsi="Times New Roman" w:cs="Times New Roman"/>
                <w:color w:val="000000"/>
                <w:sz w:val="20"/>
                <w:szCs w:val="20"/>
                <w:lang w:eastAsia="ru-RU"/>
              </w:rPr>
              <w:lastRenderedPageBreak/>
              <w:t>государственного контроля (надзора), видов муниципального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lastRenderedPageBreak/>
              <w:t> </w:t>
            </w:r>
          </w:p>
        </w:tc>
        <w:tc>
          <w:tcPr>
            <w:tcW w:w="7371"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1. Градостроительный кодекс Российской Федерации  от 29 декабря  2004 года N 190-ФЗ.</w:t>
            </w:r>
            <w:r w:rsidRPr="00A83DC8">
              <w:rPr>
                <w:rFonts w:ascii="Times New Roman" w:eastAsia="Times New Roman" w:hAnsi="Times New Roman" w:cs="Times New Roman"/>
                <w:color w:val="000000"/>
                <w:sz w:val="20"/>
                <w:szCs w:val="20"/>
                <w:lang w:eastAsia="ru-RU"/>
              </w:rPr>
              <w:br/>
              <w:t xml:space="preserve">2. Федеральный закон от 26 декабря 2008 года № 294-ФЗ "О защите прав </w:t>
            </w:r>
            <w:r w:rsidRPr="00A83DC8">
              <w:rPr>
                <w:rFonts w:ascii="Times New Roman" w:eastAsia="Times New Roman" w:hAnsi="Times New Roman" w:cs="Times New Roman"/>
                <w:color w:val="000000"/>
                <w:sz w:val="20"/>
                <w:szCs w:val="20"/>
                <w:lang w:eastAsia="ru-RU"/>
              </w:rPr>
              <w:lastRenderedPageBreak/>
              <w:t>юридических лиц и индивидуальных предпринимателей при осуществлении государственного контроля (надзора) и муниципального контроля".</w:t>
            </w:r>
            <w:r w:rsidRPr="00A83DC8">
              <w:rPr>
                <w:rFonts w:ascii="Times New Roman" w:eastAsia="Times New Roman" w:hAnsi="Times New Roman" w:cs="Times New Roman"/>
                <w:color w:val="000000"/>
                <w:sz w:val="20"/>
                <w:szCs w:val="20"/>
                <w:lang w:eastAsia="ru-RU"/>
              </w:rPr>
              <w:br/>
              <w:t>3. Федеральный закон от 02 мая 2006 года № 59-ФЗ "О порядке рассмотрения обращений граждан Российской Федерации".</w:t>
            </w:r>
            <w:r w:rsidRPr="00A83DC8">
              <w:rPr>
                <w:rFonts w:ascii="Times New Roman" w:eastAsia="Times New Roman" w:hAnsi="Times New Roman" w:cs="Times New Roman"/>
                <w:color w:val="000000"/>
                <w:sz w:val="20"/>
                <w:szCs w:val="20"/>
                <w:lang w:eastAsia="ru-RU"/>
              </w:rPr>
              <w:br/>
              <w:t>4. Кодекс Российской Федерации об административных правонарушениях от 30 декабря 2001 года N 195-ФЗ.</w:t>
            </w:r>
            <w:r w:rsidRPr="00A83DC8">
              <w:rPr>
                <w:rFonts w:ascii="Times New Roman" w:eastAsia="Times New Roman" w:hAnsi="Times New Roman" w:cs="Times New Roman"/>
                <w:color w:val="000000"/>
                <w:sz w:val="20"/>
                <w:szCs w:val="20"/>
                <w:lang w:eastAsia="ru-RU"/>
              </w:rPr>
              <w:br/>
              <w:t xml:space="preserve">5. Федеральный закон от 30 декабря 2009 года № 384-ФЗ "Технический регламент о безопасности зданий и сооружений". </w:t>
            </w:r>
            <w:r w:rsidRPr="00A83DC8">
              <w:rPr>
                <w:rFonts w:ascii="Times New Roman" w:eastAsia="Times New Roman" w:hAnsi="Times New Roman" w:cs="Times New Roman"/>
                <w:color w:val="000000"/>
                <w:sz w:val="20"/>
                <w:szCs w:val="20"/>
                <w:lang w:eastAsia="ru-RU"/>
              </w:rPr>
              <w:br/>
              <w:t>6. Федеральный закон от 22 июля 2008 года № 123 «Технический регламент о требованиях пожарной безопасности».</w:t>
            </w:r>
            <w:r w:rsidRPr="00A83DC8">
              <w:rPr>
                <w:rFonts w:ascii="Times New Roman" w:eastAsia="Times New Roman" w:hAnsi="Times New Roman" w:cs="Times New Roman"/>
                <w:color w:val="000000"/>
                <w:sz w:val="20"/>
                <w:szCs w:val="20"/>
                <w:lang w:eastAsia="ru-RU"/>
              </w:rPr>
              <w:br/>
              <w:t>7. Федеральный закон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A83DC8">
              <w:rPr>
                <w:rFonts w:ascii="Times New Roman" w:eastAsia="Times New Roman" w:hAnsi="Times New Roman" w:cs="Times New Roman"/>
                <w:color w:val="000000"/>
                <w:sz w:val="20"/>
                <w:szCs w:val="20"/>
                <w:lang w:eastAsia="ru-RU"/>
              </w:rPr>
              <w:br/>
              <w:t>8. Федеральный закон от 24 ноября 1995 года № 181-ФЗ «О социальной защите инвалидов в Российской Федерации»</w:t>
            </w:r>
            <w:r w:rsidRPr="00A83DC8">
              <w:rPr>
                <w:rFonts w:ascii="Times New Roman" w:eastAsia="Times New Roman" w:hAnsi="Times New Roman" w:cs="Times New Roman"/>
                <w:color w:val="000000"/>
                <w:sz w:val="20"/>
                <w:szCs w:val="20"/>
                <w:lang w:eastAsia="ru-RU"/>
              </w:rPr>
              <w:br/>
              <w:t>9. Постановление Правительства Российской Федерации от 1 февраля 2006 года № 54 «О государственном строительном надзоре в Российской Федерации».</w:t>
            </w:r>
            <w:r w:rsidRPr="00A83DC8">
              <w:rPr>
                <w:rFonts w:ascii="Times New Roman" w:eastAsia="Times New Roman" w:hAnsi="Times New Roman" w:cs="Times New Roman"/>
                <w:color w:val="000000"/>
                <w:sz w:val="20"/>
                <w:szCs w:val="20"/>
                <w:lang w:eastAsia="ru-RU"/>
              </w:rPr>
              <w:br/>
              <w:t>10. Постановление Правительства Российской Федерации от 21 июня           2010 года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с прилагаемым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w:t>
            </w:r>
            <w:r w:rsidRPr="00A83DC8">
              <w:rPr>
                <w:rFonts w:ascii="Times New Roman" w:eastAsia="Times New Roman" w:hAnsi="Times New Roman" w:cs="Times New Roman"/>
                <w:color w:val="000000"/>
                <w:sz w:val="20"/>
                <w:szCs w:val="20"/>
                <w:lang w:eastAsia="ru-RU"/>
              </w:rPr>
              <w:br/>
              <w:t>11. Постановление Правительства Российской Федерации от 04 июля 2020 года № 985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r w:rsidRPr="00A83DC8">
              <w:rPr>
                <w:rFonts w:ascii="Times New Roman" w:eastAsia="Times New Roman" w:hAnsi="Times New Roman" w:cs="Times New Roman"/>
                <w:color w:val="000000"/>
                <w:sz w:val="20"/>
                <w:szCs w:val="20"/>
                <w:lang w:eastAsia="ru-RU"/>
              </w:rPr>
              <w:br/>
              <w:t>12. Постановление Правительства Российской Федерации от 30 сентября 2011 года № 802 «Об утверждении правил проведения консервации объекта капитального строительства».</w:t>
            </w:r>
            <w:r w:rsidRPr="00A83DC8">
              <w:rPr>
                <w:rFonts w:ascii="Times New Roman" w:eastAsia="Times New Roman" w:hAnsi="Times New Roman" w:cs="Times New Roman"/>
                <w:color w:val="000000"/>
                <w:sz w:val="20"/>
                <w:szCs w:val="20"/>
                <w:lang w:eastAsia="ru-RU"/>
              </w:rPr>
              <w:br/>
              <w:t>13. Постановление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«Собрание законодательства РФ», 20.02.2017, № 8, ст. 1239).</w:t>
            </w:r>
            <w:r w:rsidRPr="00A83DC8">
              <w:rPr>
                <w:rFonts w:ascii="Times New Roman" w:eastAsia="Times New Roman" w:hAnsi="Times New Roman" w:cs="Times New Roman"/>
                <w:color w:val="000000"/>
                <w:sz w:val="20"/>
                <w:szCs w:val="20"/>
                <w:lang w:eastAsia="ru-RU"/>
              </w:rPr>
              <w:br/>
              <w:t xml:space="preserve">14. Приказ </w:t>
            </w:r>
            <w:proofErr w:type="spellStart"/>
            <w:r w:rsidRPr="00A83DC8">
              <w:rPr>
                <w:rFonts w:ascii="Times New Roman" w:eastAsia="Times New Roman" w:hAnsi="Times New Roman" w:cs="Times New Roman"/>
                <w:color w:val="000000"/>
                <w:sz w:val="20"/>
                <w:szCs w:val="20"/>
                <w:lang w:eastAsia="ru-RU"/>
              </w:rPr>
              <w:t>Ростехнадзора</w:t>
            </w:r>
            <w:proofErr w:type="spellEnd"/>
            <w:r w:rsidRPr="00A83DC8">
              <w:rPr>
                <w:rFonts w:ascii="Times New Roman" w:eastAsia="Times New Roman" w:hAnsi="Times New Roman" w:cs="Times New Roman"/>
                <w:color w:val="000000"/>
                <w:sz w:val="20"/>
                <w:szCs w:val="20"/>
                <w:lang w:eastAsia="ru-RU"/>
              </w:rPr>
              <w:t xml:space="preserve"> от 12 января 2007 года N 7 "Об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w:t>
            </w:r>
            <w:r w:rsidRPr="00A83DC8">
              <w:rPr>
                <w:rFonts w:ascii="Times New Roman" w:eastAsia="Times New Roman" w:hAnsi="Times New Roman" w:cs="Times New Roman"/>
                <w:color w:val="000000"/>
                <w:sz w:val="20"/>
                <w:szCs w:val="20"/>
                <w:lang w:eastAsia="ru-RU"/>
              </w:rPr>
              <w:lastRenderedPageBreak/>
              <w:t>объектов капитального строительства" ("РД-11-05-2007").</w:t>
            </w:r>
            <w:r w:rsidRPr="00A83DC8">
              <w:rPr>
                <w:rFonts w:ascii="Times New Roman" w:eastAsia="Times New Roman" w:hAnsi="Times New Roman" w:cs="Times New Roman"/>
                <w:color w:val="000000"/>
                <w:sz w:val="20"/>
                <w:szCs w:val="20"/>
                <w:lang w:eastAsia="ru-RU"/>
              </w:rPr>
              <w:br/>
              <w:t xml:space="preserve">15. Приказ </w:t>
            </w:r>
            <w:proofErr w:type="spellStart"/>
            <w:r w:rsidRPr="00A83DC8">
              <w:rPr>
                <w:rFonts w:ascii="Times New Roman" w:eastAsia="Times New Roman" w:hAnsi="Times New Roman" w:cs="Times New Roman"/>
                <w:color w:val="000000"/>
                <w:sz w:val="20"/>
                <w:szCs w:val="20"/>
                <w:lang w:eastAsia="ru-RU"/>
              </w:rPr>
              <w:t>Ростехнадзора</w:t>
            </w:r>
            <w:proofErr w:type="spellEnd"/>
            <w:r w:rsidRPr="00A83DC8">
              <w:rPr>
                <w:rFonts w:ascii="Times New Roman" w:eastAsia="Times New Roman" w:hAnsi="Times New Roman" w:cs="Times New Roman"/>
                <w:color w:val="000000"/>
                <w:sz w:val="20"/>
                <w:szCs w:val="20"/>
                <w:lang w:eastAsia="ru-RU"/>
              </w:rPr>
              <w:t xml:space="preserve"> от 26 декабря 2006 года N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("РД-11-02-2006").</w:t>
            </w:r>
            <w:r w:rsidRPr="00A83DC8">
              <w:rPr>
                <w:rFonts w:ascii="Times New Roman" w:eastAsia="Times New Roman" w:hAnsi="Times New Roman" w:cs="Times New Roman"/>
                <w:color w:val="000000"/>
                <w:sz w:val="20"/>
                <w:szCs w:val="20"/>
                <w:lang w:eastAsia="ru-RU"/>
              </w:rPr>
              <w:br/>
              <w:t xml:space="preserve">16. Приказ </w:t>
            </w:r>
            <w:proofErr w:type="spellStart"/>
            <w:r w:rsidRPr="00A83DC8">
              <w:rPr>
                <w:rFonts w:ascii="Times New Roman" w:eastAsia="Times New Roman" w:hAnsi="Times New Roman" w:cs="Times New Roman"/>
                <w:color w:val="000000"/>
                <w:sz w:val="20"/>
                <w:szCs w:val="20"/>
                <w:lang w:eastAsia="ru-RU"/>
              </w:rPr>
              <w:t>Ростехнадзора</w:t>
            </w:r>
            <w:proofErr w:type="spellEnd"/>
            <w:r w:rsidRPr="00A83DC8">
              <w:rPr>
                <w:rFonts w:ascii="Times New Roman" w:eastAsia="Times New Roman" w:hAnsi="Times New Roman" w:cs="Times New Roman"/>
                <w:color w:val="000000"/>
                <w:sz w:val="20"/>
                <w:szCs w:val="20"/>
                <w:lang w:eastAsia="ru-RU"/>
              </w:rPr>
              <w:t xml:space="preserve"> от 12 марта 2020 года № 107 «Об утверждении форм документов, необходимых для осуществления государственного строительного надзора».</w:t>
            </w:r>
            <w:r w:rsidRPr="00A83DC8">
              <w:rPr>
                <w:rFonts w:ascii="Times New Roman" w:eastAsia="Times New Roman" w:hAnsi="Times New Roman" w:cs="Times New Roman"/>
                <w:color w:val="000000"/>
                <w:sz w:val="20"/>
                <w:szCs w:val="20"/>
                <w:lang w:eastAsia="ru-RU"/>
              </w:rPr>
              <w:br/>
              <w:t>17. Положение о департаменте строительства, ЖКХ и ТЭК Костромской области, утвержденное постановлением губернатора Костромской области от 10.10.2018 года № 214.</w:t>
            </w:r>
            <w:r w:rsidRPr="00A83DC8">
              <w:rPr>
                <w:rFonts w:ascii="Times New Roman" w:eastAsia="Times New Roman" w:hAnsi="Times New Roman" w:cs="Times New Roman"/>
                <w:color w:val="000000"/>
                <w:sz w:val="20"/>
                <w:szCs w:val="20"/>
                <w:lang w:eastAsia="ru-RU"/>
              </w:rPr>
              <w:br/>
              <w:t>18. Административный регламент исполнения департаментом строительства, ЖКХ и ТЭК Костромской области государственной функции по осуществлению регионального государственного строительного надзора за строительством, реконструкцией объектов капитального строительства, подпадающих под действие регионального государственного строительного надзора в Костромской области, утвержденный приказом департамента строительства, ЖКХ и ТЭК Костромской области от 04.07.2019 года № 8-нп.</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4</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сведения об организационной структуре и системе управления органов государственного контроля (надзора), муниципального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отдел государственного строительного надзора управления контроля (надзора) за строительством Департамента строительства, ЖКХ и ТЭК Костромской области</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5</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 предмете вида контроля</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Предметом государственного строительного надзора в отношении объектов капитального строительства является соблюдение:</w:t>
            </w:r>
            <w:r w:rsidRPr="00A83DC8">
              <w:rPr>
                <w:rFonts w:ascii="Times New Roman" w:eastAsia="Times New Roman" w:hAnsi="Times New Roman" w:cs="Times New Roman"/>
                <w:color w:val="000000"/>
                <w:sz w:val="20"/>
                <w:szCs w:val="20"/>
                <w:lang w:eastAsia="ru-RU"/>
              </w:rPr>
              <w:b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частями 15, 15.2 и 15.3 статьи 48 настоящего Кодекса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2) требования наличия разрешения на строительство; 3) требований, установленных частями 2 и 3.1 статьи 52 настоящего Кодекса; 4) требований, установленных частью 4 статьи 52 настоящего Кодекса, к обеспечению консервации объекта капитального строительства; 5) требований к порядку осуществления строительного контроля, установленных настоящим Кодексом, иными нормативными правовыми актами. </w:t>
            </w:r>
            <w:r w:rsidRPr="00A83DC8">
              <w:rPr>
                <w:rFonts w:ascii="Times New Roman" w:eastAsia="Times New Roman" w:hAnsi="Times New Roman" w:cs="Times New Roman"/>
                <w:color w:val="000000"/>
                <w:sz w:val="20"/>
                <w:szCs w:val="20"/>
                <w:lang w:eastAsia="ru-RU"/>
              </w:rPr>
              <w:br/>
            </w:r>
            <w:r w:rsidRPr="00A83DC8">
              <w:rPr>
                <w:rFonts w:ascii="Times New Roman" w:eastAsia="Times New Roman" w:hAnsi="Times New Roman" w:cs="Times New Roman"/>
                <w:color w:val="000000"/>
                <w:sz w:val="20"/>
                <w:szCs w:val="20"/>
                <w:lang w:eastAsia="ru-RU"/>
              </w:rPr>
              <w:lastRenderedPageBreak/>
              <w:t>Предметом государственного строительного надзора в отношении объектов, указанных в части 1.1 статьи 54 Градостроительного кодекса Российской Федерации,  являются проверка наличия разрешения на строительство и 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проверка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6</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об объектах вида контроля и организации их учета</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hideMark/>
          </w:tcPr>
          <w:p w:rsidR="00A83DC8" w:rsidRPr="00A83DC8" w:rsidRDefault="00A83DC8" w:rsidP="00A83DC8">
            <w:pPr>
              <w:spacing w:after="24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Региональный государственный строительной надзор осуществляется в отношении объектов, проектная документация которых подлежит экспертизе в соответствии со ст. 49 Градостроительного кодекса Российской Федерации. </w:t>
            </w:r>
            <w:r w:rsidRPr="00A83DC8">
              <w:rPr>
                <w:rFonts w:ascii="Times New Roman" w:eastAsia="Times New Roman" w:hAnsi="Times New Roman" w:cs="Times New Roman"/>
                <w:color w:val="000000"/>
                <w:sz w:val="20"/>
                <w:szCs w:val="20"/>
                <w:lang w:eastAsia="ru-RU"/>
              </w:rPr>
              <w:br/>
              <w:t>Департамент строительства, ЖКХ и ТЭК Костромской области ведет учет объектов регионального государственного строительного надзора посредством ведения реестра объектов капитального строительства, указанных в 1 статьи 54 Градостроительного кодекса Российской Федерации, в отношении которых осуществляется региональный государственный строительный надзор.</w:t>
            </w:r>
            <w:r w:rsidRPr="00A83DC8">
              <w:rPr>
                <w:rFonts w:ascii="Times New Roman" w:eastAsia="Times New Roman" w:hAnsi="Times New Roman" w:cs="Times New Roman"/>
                <w:color w:val="000000"/>
                <w:sz w:val="20"/>
                <w:szCs w:val="20"/>
                <w:lang w:eastAsia="ru-RU"/>
              </w:rPr>
              <w:br/>
              <w:t>Ведение реестра осуществляется посредством размещения на официальном сайте уполномоченного органа в информационно-телекоммуникационной сети «Интернет» информации о строящихся, реконструируемых объектах капитального.</w:t>
            </w:r>
            <w:r w:rsidRPr="00A83DC8">
              <w:rPr>
                <w:rFonts w:ascii="Times New Roman" w:eastAsia="Times New Roman" w:hAnsi="Times New Roman" w:cs="Times New Roman"/>
                <w:color w:val="000000"/>
                <w:sz w:val="20"/>
                <w:szCs w:val="20"/>
                <w:lang w:eastAsia="ru-RU"/>
              </w:rPr>
              <w:br/>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7</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 ключевых показателях вида контроля и их целевых (плановых) значениях</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Ключевой показатель - это уровень аварийных ситуаций на объектах капитального строительства с причинением вреда жизни, здоровью и имуществу граждан, имуществу организаций, имуществу государства, если на указанных объектах осуществляется региональный государственный строительный надзор и  аварийная ситуация возникла по причине нарушений, допущенных при строительстве </w:t>
            </w:r>
            <w:proofErr w:type="spellStart"/>
            <w:r w:rsidRPr="00A83DC8">
              <w:rPr>
                <w:rFonts w:ascii="Times New Roman" w:eastAsia="Times New Roman" w:hAnsi="Times New Roman" w:cs="Times New Roman"/>
                <w:color w:val="000000"/>
                <w:sz w:val="20"/>
                <w:szCs w:val="20"/>
                <w:lang w:eastAsia="ru-RU"/>
              </w:rPr>
              <w:t>объекта.С</w:t>
            </w:r>
            <w:proofErr w:type="spellEnd"/>
            <w:r w:rsidRPr="00A83DC8">
              <w:rPr>
                <w:rFonts w:ascii="Times New Roman" w:eastAsia="Times New Roman" w:hAnsi="Times New Roman" w:cs="Times New Roman"/>
                <w:color w:val="000000"/>
                <w:sz w:val="20"/>
                <w:szCs w:val="20"/>
                <w:lang w:eastAsia="ru-RU"/>
              </w:rPr>
              <w:t xml:space="preserve"> учетом проведенных профилактических мероприятий, предусмотренных программой профилактики при осуществлении регионального государственного строительного надзора достигнуто целевое значение Паспорта ключевого показателя, утвержденного приказом Департамента  строительства, ЖКХ и ТЭК Костромской области от 10.12.2019 года № 739 Уровень аварийных ситуаций на объектах капитального строительства с причинением вреда жизни, здоровью и имуществу граждан, имуществу организаций, имуществу государства, если на указанных объектах осуществляется региональный государственный строительный надзор и  аварийная ситуация возникла по причине нарушений, допущенных при строительстве объекта - 0.</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8</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 программе профилактики рисков причинения вреда (ущерба) и системе профилактических мероприятий, направленных на снижение риска причинения вреда (ущерба) (далее - профилактические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24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Программа профилактики нарушений обязательных требований в рамках осуществления регионального государственного строительного надзора за строительством, реконструкцией объектов капитального строительства на территории Костромской области на 2021 год утверждена 14.12.2020 № </w:t>
            </w:r>
            <w:proofErr w:type="gramStart"/>
            <w:r w:rsidRPr="00A83DC8">
              <w:rPr>
                <w:rFonts w:ascii="Times New Roman" w:eastAsia="Times New Roman" w:hAnsi="Times New Roman" w:cs="Times New Roman"/>
                <w:color w:val="000000"/>
                <w:sz w:val="20"/>
                <w:szCs w:val="20"/>
                <w:lang w:eastAsia="ru-RU"/>
              </w:rPr>
              <w:t>209 .</w:t>
            </w:r>
            <w:proofErr w:type="gramEnd"/>
            <w:r w:rsidRPr="00A83DC8">
              <w:rPr>
                <w:rFonts w:ascii="Times New Roman" w:eastAsia="Times New Roman" w:hAnsi="Times New Roman" w:cs="Times New Roman"/>
                <w:color w:val="000000"/>
                <w:sz w:val="20"/>
                <w:szCs w:val="20"/>
                <w:lang w:eastAsia="ru-RU"/>
              </w:rPr>
              <w:t xml:space="preserve">                    Целью разработки программы профилактики нарушения обязательных требований являются:</w:t>
            </w:r>
            <w:r w:rsidRPr="00A83DC8">
              <w:rPr>
                <w:rFonts w:ascii="Times New Roman" w:eastAsia="Times New Roman" w:hAnsi="Times New Roman" w:cs="Times New Roman"/>
                <w:color w:val="000000"/>
                <w:sz w:val="20"/>
                <w:szCs w:val="20"/>
                <w:lang w:eastAsia="ru-RU"/>
              </w:rPr>
              <w:br/>
              <w:t xml:space="preserve"> - предотвращение рисков причинения вреда жизни и здоровью граждан, материального ущерба, иного ущерба при осуществлении строительства, реконструкции объектов капитального строительства, в отношении которых предусмотрено осуществление регионального государственного строительного надзора, вследствие нарушений обязательных требований;</w:t>
            </w:r>
            <w:r w:rsidRPr="00A83DC8">
              <w:rPr>
                <w:rFonts w:ascii="Times New Roman" w:eastAsia="Times New Roman" w:hAnsi="Times New Roman" w:cs="Times New Roman"/>
                <w:color w:val="000000"/>
                <w:sz w:val="20"/>
                <w:szCs w:val="20"/>
                <w:lang w:eastAsia="ru-RU"/>
              </w:rPr>
              <w:br/>
              <w:t xml:space="preserve"> - предупреждение нарушений обязательных требований, установленных законодательством Российской Федерации при строительстве (реконструкции) объектов капитального строительства, подлежащих региональному государственному строительному надзору.</w:t>
            </w:r>
            <w:r w:rsidRPr="00A83DC8">
              <w:rPr>
                <w:rFonts w:ascii="Times New Roman" w:eastAsia="Times New Roman" w:hAnsi="Times New Roman" w:cs="Times New Roman"/>
                <w:color w:val="000000"/>
                <w:sz w:val="20"/>
                <w:szCs w:val="20"/>
                <w:lang w:eastAsia="ru-RU"/>
              </w:rPr>
              <w:br/>
              <w:t xml:space="preserve"> Задачами программы профилактики нарушения обязательных требований являются:</w:t>
            </w:r>
            <w:r w:rsidRPr="00A83DC8">
              <w:rPr>
                <w:rFonts w:ascii="Times New Roman" w:eastAsia="Times New Roman" w:hAnsi="Times New Roman" w:cs="Times New Roman"/>
                <w:color w:val="000000"/>
                <w:sz w:val="20"/>
                <w:szCs w:val="20"/>
                <w:lang w:eastAsia="ru-RU"/>
              </w:rPr>
              <w:br/>
              <w:t xml:space="preserve"> - выявление факторов, причин и условий, способствующих причинению вреда жизни и здоровью граждан, материального ущерба, иного ущерба при осуществлении строительства, реконструкции объектов капитального строительства, в отношении которых предусмотрено осуществление регионального государственного строительного надзора, определения способов устранения или снижения риска их возникновения;</w:t>
            </w:r>
            <w:r w:rsidRPr="00A83DC8">
              <w:rPr>
                <w:rFonts w:ascii="Times New Roman" w:eastAsia="Times New Roman" w:hAnsi="Times New Roman" w:cs="Times New Roman"/>
                <w:color w:val="000000"/>
                <w:sz w:val="20"/>
                <w:szCs w:val="20"/>
                <w:lang w:eastAsia="ru-RU"/>
              </w:rPr>
              <w:br/>
              <w:t xml:space="preserve"> - повышение уровня ответственности подконтрольных субъектов за соблюдение обязательных требований и законодательства, регулирующего правоотношения в области регионального государственного строительного надзора.</w:t>
            </w:r>
            <w:r w:rsidRPr="00A83DC8">
              <w:rPr>
                <w:rFonts w:ascii="Times New Roman" w:eastAsia="Times New Roman" w:hAnsi="Times New Roman" w:cs="Times New Roman"/>
                <w:color w:val="000000"/>
                <w:sz w:val="20"/>
                <w:szCs w:val="20"/>
                <w:lang w:eastAsia="ru-RU"/>
              </w:rPr>
              <w:br/>
              <w:t xml:space="preserve"> - снижение издержек контрольно-надзорной деятельности и административной нагрузки на подконтрольные субъекты.</w:t>
            </w:r>
            <w:r w:rsidRPr="00A83DC8">
              <w:rPr>
                <w:rFonts w:ascii="Times New Roman" w:eastAsia="Times New Roman" w:hAnsi="Times New Roman" w:cs="Times New Roman"/>
                <w:color w:val="000000"/>
                <w:sz w:val="20"/>
                <w:szCs w:val="20"/>
                <w:lang w:eastAsia="ru-RU"/>
              </w:rPr>
              <w:br/>
              <w:t xml:space="preserve"> Ожидаемые конечные результаты реализации программы профилактики нарушения обязательных требований:</w:t>
            </w:r>
            <w:r w:rsidRPr="00A83DC8">
              <w:rPr>
                <w:rFonts w:ascii="Times New Roman" w:eastAsia="Times New Roman" w:hAnsi="Times New Roman" w:cs="Times New Roman"/>
                <w:color w:val="000000"/>
                <w:sz w:val="20"/>
                <w:szCs w:val="20"/>
                <w:lang w:eastAsia="ru-RU"/>
              </w:rPr>
              <w:br/>
              <w:t xml:space="preserve"> - снижение рисков причинения вреда жизни и здоровью граждан, материального ущерба, иного ущерба при осуществлении строительства, реконструкции объектов капитального строительства, в отношении которых предусмотрено осуществление регионального государственного строительного надзора;</w:t>
            </w:r>
            <w:r w:rsidRPr="00A83DC8">
              <w:rPr>
                <w:rFonts w:ascii="Times New Roman" w:eastAsia="Times New Roman" w:hAnsi="Times New Roman" w:cs="Times New Roman"/>
                <w:color w:val="000000"/>
                <w:sz w:val="20"/>
                <w:szCs w:val="20"/>
                <w:lang w:eastAsia="ru-RU"/>
              </w:rPr>
              <w:br/>
              <w:t xml:space="preserve"> - снижение количества нарушений обязательных требований, оценка соблюдения которых является предметом регионального государственного строительного надзора;</w:t>
            </w:r>
            <w:r w:rsidRPr="00A83DC8">
              <w:rPr>
                <w:rFonts w:ascii="Times New Roman" w:eastAsia="Times New Roman" w:hAnsi="Times New Roman" w:cs="Times New Roman"/>
                <w:color w:val="000000"/>
                <w:sz w:val="20"/>
                <w:szCs w:val="20"/>
                <w:lang w:eastAsia="ru-RU"/>
              </w:rPr>
              <w:br/>
              <w:t xml:space="preserve"> - повышение уровня правовой грамотности подконтрольных субъектов, в том </w:t>
            </w:r>
            <w:r w:rsidRPr="00A83DC8">
              <w:rPr>
                <w:rFonts w:ascii="Times New Roman" w:eastAsia="Times New Roman" w:hAnsi="Times New Roman" w:cs="Times New Roman"/>
                <w:color w:val="000000"/>
                <w:sz w:val="20"/>
                <w:szCs w:val="20"/>
                <w:lang w:eastAsia="ru-RU"/>
              </w:rPr>
              <w:lastRenderedPageBreak/>
              <w:t>числе путем обеспечения доступности информации об обязательных требованиях и требованиях в сфере регионального государственного строительного надзора.</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9</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 проведении информирования и иных видов профилактических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Информирование юридических лиц и ИП (застройщиков, технических заказчиков, лиц, осуществляющих строительство) по вопросам соблюдения обязательных требований осуществляется посредством: </w:t>
            </w:r>
            <w:r w:rsidRPr="00A83DC8">
              <w:rPr>
                <w:rFonts w:ascii="Times New Roman" w:eastAsia="Times New Roman" w:hAnsi="Times New Roman" w:cs="Times New Roman"/>
                <w:color w:val="000000"/>
                <w:sz w:val="20"/>
                <w:szCs w:val="20"/>
                <w:lang w:eastAsia="ru-RU"/>
              </w:rPr>
              <w:br/>
              <w:t xml:space="preserve">1) размещение на официальном сайте департамента строительства, ЖКХ и ТЭК Костромской области в сети «Интернет» и в помещении департамента на информационном стенде актуализированного перечня нормативных правовых актов, текстов нормативных правовых актов, содержащих обязательные требования, а также размещение новой информации; </w:t>
            </w:r>
            <w:r w:rsidRPr="00A83DC8">
              <w:rPr>
                <w:rFonts w:ascii="Times New Roman" w:eastAsia="Times New Roman" w:hAnsi="Times New Roman" w:cs="Times New Roman"/>
                <w:color w:val="000000"/>
                <w:sz w:val="20"/>
                <w:szCs w:val="20"/>
                <w:lang w:eastAsia="ru-RU"/>
              </w:rPr>
              <w:br/>
              <w:t>2) проведения рабочих совещаний, семинаров в департаменте строительства, ЖКХ и ТЭК Костромской области по вопросам:</w:t>
            </w:r>
            <w:r w:rsidRPr="00A83DC8">
              <w:rPr>
                <w:rFonts w:ascii="Times New Roman" w:eastAsia="Times New Roman" w:hAnsi="Times New Roman" w:cs="Times New Roman"/>
                <w:color w:val="000000"/>
                <w:sz w:val="20"/>
                <w:szCs w:val="20"/>
                <w:lang w:eastAsia="ru-RU"/>
              </w:rPr>
              <w:br/>
              <w:t>- строительства, реконструкции поднадзорных объектов;</w:t>
            </w:r>
            <w:r w:rsidRPr="00A83DC8">
              <w:rPr>
                <w:rFonts w:ascii="Times New Roman" w:eastAsia="Times New Roman" w:hAnsi="Times New Roman" w:cs="Times New Roman"/>
                <w:color w:val="000000"/>
                <w:sz w:val="20"/>
                <w:szCs w:val="20"/>
                <w:lang w:eastAsia="ru-RU"/>
              </w:rPr>
              <w:br/>
              <w:t>- изменения законодательства о градостроительной деятельности, устанавливающего обязательные требования;</w:t>
            </w:r>
            <w:r w:rsidRPr="00A83DC8">
              <w:rPr>
                <w:rFonts w:ascii="Times New Roman" w:eastAsia="Times New Roman" w:hAnsi="Times New Roman" w:cs="Times New Roman"/>
                <w:color w:val="000000"/>
                <w:sz w:val="20"/>
                <w:szCs w:val="20"/>
                <w:lang w:eastAsia="ru-RU"/>
              </w:rPr>
              <w:br/>
              <w:t>- изменения законодательства в сфере административного производства</w:t>
            </w:r>
            <w:r w:rsidRPr="00A83DC8">
              <w:rPr>
                <w:rFonts w:ascii="Times New Roman" w:eastAsia="Times New Roman" w:hAnsi="Times New Roman" w:cs="Times New Roman"/>
                <w:color w:val="000000"/>
                <w:sz w:val="20"/>
                <w:szCs w:val="20"/>
                <w:lang w:eastAsia="ru-RU"/>
              </w:rPr>
              <w:br/>
              <w:t>с рекомендациями по проведению физическими, юридическими лицами и индивидуальными предпринимателями необходимых организационных, технических и иных мероприятий, направленных на внедрение и обеспечение соблюдения обязательных требований;</w:t>
            </w:r>
            <w:r w:rsidRPr="00A83DC8">
              <w:rPr>
                <w:rFonts w:ascii="Times New Roman" w:eastAsia="Times New Roman" w:hAnsi="Times New Roman" w:cs="Times New Roman"/>
                <w:color w:val="000000"/>
                <w:sz w:val="20"/>
                <w:szCs w:val="20"/>
                <w:lang w:eastAsia="ru-RU"/>
              </w:rPr>
              <w:br/>
              <w:t>3) устного информирования и консультаций при проведении надзорных мероприятий на объектах капитального строительства, в том числе устных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r w:rsidRPr="00A83DC8">
              <w:rPr>
                <w:rFonts w:ascii="Times New Roman" w:eastAsia="Times New Roman" w:hAnsi="Times New Roman" w:cs="Times New Roman"/>
                <w:color w:val="000000"/>
                <w:sz w:val="20"/>
                <w:szCs w:val="20"/>
                <w:lang w:eastAsia="ru-RU"/>
              </w:rPr>
              <w:br/>
              <w:t xml:space="preserve">4) Обработка и анализ информации, обзор практики  надзорной деятельности (наиболее часто встречающиеся случаи нарушений обязательных требований, проблемные вопросы применения обязательных требований, проблемные вопросы организации и осуществления регионального государственного строительного надзора) ;                                                                                                                                                                                                                                                                                           5)Размещение на официальном сайте департамента строительства, ЖКХ и ТЭК Костромской области в сети «Интернет» результатов обзора практики осуществления регионального государственного строительного надзора в Костромской области с указанием наиболее часто встречающихся нарушений обязательных требований с рекомендациями по принятию мер юридическими лицами и ИП  по недопущению таких нарушений;                                                                                                                        6) Проведение публичных мероприятий (обсуждение правоприменительной практики) с участием бизнеса, представителей контрольно-надзорных органов,  представителей организаций - субъектов градостроительной деятельности, </w:t>
            </w:r>
            <w:r w:rsidRPr="00A83DC8">
              <w:rPr>
                <w:rFonts w:ascii="Times New Roman" w:eastAsia="Times New Roman" w:hAnsi="Times New Roman" w:cs="Times New Roman"/>
                <w:color w:val="000000"/>
                <w:sz w:val="20"/>
                <w:szCs w:val="20"/>
                <w:lang w:eastAsia="ru-RU"/>
              </w:rPr>
              <w:lastRenderedPageBreak/>
              <w:t>участвующих в процедуре регионального государственного строительного надзора, в целях разъяснения типовых и массовых нарушений обязательных требований с возможными мероприятиями по их устранению, а также разъяснения обязательных требований НПА, информирования об изменениях законодательства о градостроительной деятельности и позиции департамента по отдельным вопросам ;                                                                                                                                                                                                   7) Подготовка отчета о реализации программы профилактики нарушения обязательных требований за 2020 год</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10</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 применении независимой оценки соблюдения обязательных требований</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Независимая оценка соблюдения обязательных требований</w:t>
            </w:r>
            <w:r w:rsidRPr="00A83DC8">
              <w:rPr>
                <w:rFonts w:ascii="Times New Roman" w:eastAsia="Times New Roman" w:hAnsi="Times New Roman" w:cs="Times New Roman"/>
                <w:color w:val="000000"/>
                <w:sz w:val="20"/>
                <w:szCs w:val="20"/>
                <w:lang w:eastAsia="ru-RU"/>
              </w:rPr>
              <w:br/>
              <w:t>при осуществлении регионального государственного строительного надзора  не применяется.</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11</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 системе контрольных (надзорных) мероприятий, основаниях их проведения, о контрольных (надзорных) действиях</w:t>
            </w:r>
          </w:p>
        </w:tc>
        <w:tc>
          <w:tcPr>
            <w:tcW w:w="567" w:type="dxa"/>
            <w:tcBorders>
              <w:top w:val="nil"/>
              <w:left w:val="nil"/>
              <w:bottom w:val="nil"/>
              <w:right w:val="nil"/>
            </w:tcBorders>
            <w:shd w:val="clear" w:color="auto" w:fill="auto"/>
            <w:noWrap/>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p>
        </w:tc>
        <w:tc>
          <w:tcPr>
            <w:tcW w:w="7371" w:type="dxa"/>
            <w:tcBorders>
              <w:top w:val="nil"/>
              <w:left w:val="single" w:sz="4" w:space="0" w:color="auto"/>
              <w:bottom w:val="single" w:sz="4" w:space="0" w:color="auto"/>
              <w:right w:val="single" w:sz="4" w:space="0" w:color="auto"/>
            </w:tcBorders>
            <w:shd w:val="clear" w:color="auto" w:fill="auto"/>
            <w:hideMark/>
          </w:tcPr>
          <w:p w:rsidR="00A83DC8" w:rsidRPr="00A83DC8" w:rsidRDefault="00A83DC8" w:rsidP="00A83DC8">
            <w:pPr>
              <w:spacing w:after="24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Региональный государственный строительной надзор проводится в виде </w:t>
            </w:r>
            <w:proofErr w:type="gramStart"/>
            <w:r w:rsidRPr="00A83DC8">
              <w:rPr>
                <w:rFonts w:ascii="Times New Roman" w:eastAsia="Times New Roman" w:hAnsi="Times New Roman" w:cs="Times New Roman"/>
                <w:color w:val="000000"/>
                <w:sz w:val="20"/>
                <w:szCs w:val="20"/>
                <w:lang w:eastAsia="ru-RU"/>
              </w:rPr>
              <w:t>проверок :</w:t>
            </w:r>
            <w:proofErr w:type="gramEnd"/>
            <w:r w:rsidRPr="00A83DC8">
              <w:rPr>
                <w:rFonts w:ascii="Times New Roman" w:eastAsia="Times New Roman" w:hAnsi="Times New Roman" w:cs="Times New Roman"/>
                <w:color w:val="000000"/>
                <w:sz w:val="20"/>
                <w:szCs w:val="20"/>
                <w:lang w:eastAsia="ru-RU"/>
              </w:rPr>
              <w:t xml:space="preserve"> документарные, выездные. В отношении объектов, указанных в ч. 1 ст. 54 Градостроительного кодекса </w:t>
            </w:r>
            <w:proofErr w:type="gramStart"/>
            <w:r w:rsidRPr="00A83DC8">
              <w:rPr>
                <w:rFonts w:ascii="Times New Roman" w:eastAsia="Times New Roman" w:hAnsi="Times New Roman" w:cs="Times New Roman"/>
                <w:color w:val="000000"/>
                <w:sz w:val="20"/>
                <w:szCs w:val="20"/>
                <w:lang w:eastAsia="ru-RU"/>
              </w:rPr>
              <w:t>РФ  проводились</w:t>
            </w:r>
            <w:proofErr w:type="gramEnd"/>
            <w:r w:rsidRPr="00A83DC8">
              <w:rPr>
                <w:rFonts w:ascii="Times New Roman" w:eastAsia="Times New Roman" w:hAnsi="Times New Roman" w:cs="Times New Roman"/>
                <w:color w:val="000000"/>
                <w:sz w:val="20"/>
                <w:szCs w:val="20"/>
                <w:lang w:eastAsia="ru-RU"/>
              </w:rPr>
              <w:t xml:space="preserve"> по основаниям, указанным в ч. 5. ст. 54 кодекса. В отношении объектов, не указанных в ч. 1 ст. 54 Градостроительного кодекса РФ проводились при наличии оснований, предусмотренных </w:t>
            </w:r>
            <w:proofErr w:type="spellStart"/>
            <w:r w:rsidRPr="00A83DC8">
              <w:rPr>
                <w:rFonts w:ascii="Times New Roman" w:eastAsia="Times New Roman" w:hAnsi="Times New Roman" w:cs="Times New Roman"/>
                <w:color w:val="000000"/>
                <w:sz w:val="20"/>
                <w:szCs w:val="20"/>
                <w:lang w:eastAsia="ru-RU"/>
              </w:rPr>
              <w:t>п.п</w:t>
            </w:r>
            <w:proofErr w:type="spellEnd"/>
            <w:r w:rsidRPr="00A83DC8">
              <w:rPr>
                <w:rFonts w:ascii="Times New Roman" w:eastAsia="Times New Roman" w:hAnsi="Times New Roman" w:cs="Times New Roman"/>
                <w:color w:val="000000"/>
                <w:sz w:val="20"/>
                <w:szCs w:val="20"/>
                <w:lang w:eastAsia="ru-RU"/>
              </w:rPr>
              <w:t xml:space="preserve">. "б" п. 2, </w:t>
            </w:r>
            <w:proofErr w:type="spellStart"/>
            <w:r w:rsidRPr="00A83DC8">
              <w:rPr>
                <w:rFonts w:ascii="Times New Roman" w:eastAsia="Times New Roman" w:hAnsi="Times New Roman" w:cs="Times New Roman"/>
                <w:color w:val="000000"/>
                <w:sz w:val="20"/>
                <w:szCs w:val="20"/>
                <w:lang w:eastAsia="ru-RU"/>
              </w:rPr>
              <w:t>п.п</w:t>
            </w:r>
            <w:proofErr w:type="spellEnd"/>
            <w:r w:rsidRPr="00A83DC8">
              <w:rPr>
                <w:rFonts w:ascii="Times New Roman" w:eastAsia="Times New Roman" w:hAnsi="Times New Roman" w:cs="Times New Roman"/>
                <w:color w:val="000000"/>
                <w:sz w:val="20"/>
                <w:szCs w:val="20"/>
                <w:lang w:eastAsia="ru-RU"/>
              </w:rPr>
              <w:t xml:space="preserve">. "б" или "в" п. 3 ч.5 ст. 54 Градостроительного кодекса РФ,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произошедшей аварии, нарушений технических регламентов, иных нормативных правовых актов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 либо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нарушении при строительстве, реконструкции объектов капитального строительства, не указанных в части 1 статьи 54 Градостроительного кодекса Российской Федерации, установленных правилами землепользования и застройки, документацией по планировке территории предельных параметров разрешенного строительства, реконструкции объектов капитального строительства или обязательных требований к параметрам объектов капитального строительства, установленных Градостроительным кодексом Российской Федерации, другими федеральными законами  </w:t>
            </w:r>
            <w:r w:rsidRPr="00A83DC8">
              <w:rPr>
                <w:rFonts w:ascii="Times New Roman" w:eastAsia="Times New Roman" w:hAnsi="Times New Roman" w:cs="Times New Roman"/>
                <w:color w:val="000000"/>
                <w:sz w:val="20"/>
                <w:szCs w:val="20"/>
                <w:lang w:eastAsia="ru-RU"/>
              </w:rPr>
              <w:br/>
              <w:t xml:space="preserve">Исполнение регионального государственного строительного надзора включает </w:t>
            </w:r>
            <w:r w:rsidRPr="00A83DC8">
              <w:rPr>
                <w:rFonts w:ascii="Times New Roman" w:eastAsia="Times New Roman" w:hAnsi="Times New Roman" w:cs="Times New Roman"/>
                <w:color w:val="000000"/>
                <w:sz w:val="20"/>
                <w:szCs w:val="20"/>
                <w:lang w:eastAsia="ru-RU"/>
              </w:rPr>
              <w:lastRenderedPageBreak/>
              <w:t xml:space="preserve">следующие действия: визуальный осмотр, рассмотрение  исполнительной и разрешительной документации, оформление результатов проверки. По </w:t>
            </w:r>
            <w:proofErr w:type="spellStart"/>
            <w:r w:rsidRPr="00A83DC8">
              <w:rPr>
                <w:rFonts w:ascii="Times New Roman" w:eastAsia="Times New Roman" w:hAnsi="Times New Roman" w:cs="Times New Roman"/>
                <w:color w:val="000000"/>
                <w:sz w:val="20"/>
                <w:szCs w:val="20"/>
                <w:lang w:eastAsia="ru-RU"/>
              </w:rPr>
              <w:t>результам</w:t>
            </w:r>
            <w:proofErr w:type="spellEnd"/>
            <w:r w:rsidRPr="00A83DC8">
              <w:rPr>
                <w:rFonts w:ascii="Times New Roman" w:eastAsia="Times New Roman" w:hAnsi="Times New Roman" w:cs="Times New Roman"/>
                <w:color w:val="000000"/>
                <w:sz w:val="20"/>
                <w:szCs w:val="20"/>
                <w:lang w:eastAsia="ru-RU"/>
              </w:rPr>
              <w:t xml:space="preserve"> проверки осуществлялось:   составление актов проверок; выдача предписаний об устранении нарушений; направление уведомлений о выявлении самовольного строительства;  выдача предостережений о недопустимости нарушения обязательных требований; контроль исполнения предписаний; выдача заключений о соответствии построенных, реконструированных  объектов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либо решений от отказе в выдаче таких заключений..</w:t>
            </w:r>
            <w:r w:rsidRPr="00A83DC8">
              <w:rPr>
                <w:rFonts w:ascii="Times New Roman" w:eastAsia="Times New Roman" w:hAnsi="Times New Roman" w:cs="Times New Roman"/>
                <w:color w:val="000000"/>
                <w:sz w:val="20"/>
                <w:szCs w:val="20"/>
                <w:lang w:eastAsia="ru-RU"/>
              </w:rPr>
              <w:br/>
              <w:t xml:space="preserve">В случае выявления правонарушений: привлечение лиц, виновных в нарушении законодательства о градостроительной деятельности к административной ответственности, осуществлялся контроль исполнения постановлений о привлечении к административной ответственности. </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12</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об осуществлении специальных режимов государственного контроля (надзора)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Специальные режимы указанных видов регионального государственного контроля (надзора) не применяются.</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13</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 системе оценки и управления рисками причинения вреда (ущерба) охраняемым законом ценностям</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При осуществлении регионального государственного строительного надзора применялся риск-ориентированный подход. Отнесение объектов капитального строительства  к </w:t>
            </w:r>
            <w:proofErr w:type="spellStart"/>
            <w:r w:rsidRPr="00A83DC8">
              <w:rPr>
                <w:rFonts w:ascii="Times New Roman" w:eastAsia="Times New Roman" w:hAnsi="Times New Roman" w:cs="Times New Roman"/>
                <w:color w:val="000000"/>
                <w:sz w:val="20"/>
                <w:szCs w:val="20"/>
                <w:lang w:eastAsia="ru-RU"/>
              </w:rPr>
              <w:t>категориии</w:t>
            </w:r>
            <w:proofErr w:type="spellEnd"/>
            <w:r w:rsidRPr="00A83DC8">
              <w:rPr>
                <w:rFonts w:ascii="Times New Roman" w:eastAsia="Times New Roman" w:hAnsi="Times New Roman" w:cs="Times New Roman"/>
                <w:color w:val="000000"/>
                <w:sz w:val="20"/>
                <w:szCs w:val="20"/>
                <w:lang w:eastAsia="ru-RU"/>
              </w:rPr>
              <w:t xml:space="preserve"> риска </w:t>
            </w:r>
            <w:proofErr w:type="spellStart"/>
            <w:r w:rsidRPr="00A83DC8">
              <w:rPr>
                <w:rFonts w:ascii="Times New Roman" w:eastAsia="Times New Roman" w:hAnsi="Times New Roman" w:cs="Times New Roman"/>
                <w:color w:val="000000"/>
                <w:sz w:val="20"/>
                <w:szCs w:val="20"/>
                <w:lang w:eastAsia="ru-RU"/>
              </w:rPr>
              <w:t>осущесвлялось</w:t>
            </w:r>
            <w:proofErr w:type="spellEnd"/>
            <w:r w:rsidRPr="00A83DC8">
              <w:rPr>
                <w:rFonts w:ascii="Times New Roman" w:eastAsia="Times New Roman" w:hAnsi="Times New Roman" w:cs="Times New Roman"/>
                <w:color w:val="000000"/>
                <w:sz w:val="20"/>
                <w:szCs w:val="20"/>
                <w:lang w:eastAsia="ru-RU"/>
              </w:rPr>
              <w:t xml:space="preserve"> в соответствии с Положением о государственном строительном надзоре в РФ.</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14</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 межведомственном взаимодействии при осуществлении вида контроля</w:t>
            </w:r>
          </w:p>
        </w:tc>
        <w:tc>
          <w:tcPr>
            <w:tcW w:w="567" w:type="dxa"/>
            <w:tcBorders>
              <w:top w:val="nil"/>
              <w:left w:val="nil"/>
              <w:bottom w:val="single" w:sz="4" w:space="0" w:color="auto"/>
              <w:right w:val="single" w:sz="4" w:space="0" w:color="auto"/>
            </w:tcBorders>
            <w:shd w:val="clear" w:color="auto" w:fill="auto"/>
            <w:noWrap/>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nil"/>
              <w:right w:val="nil"/>
            </w:tcBorders>
            <w:shd w:val="clear" w:color="auto" w:fill="auto"/>
            <w:noWrap/>
            <w:vAlign w:val="center"/>
            <w:hideMark/>
          </w:tcPr>
          <w:p w:rsidR="00A83DC8" w:rsidRPr="00A83DC8" w:rsidRDefault="00A83DC8" w:rsidP="00A83DC8">
            <w:pPr>
              <w:spacing w:after="0" w:line="240" w:lineRule="auto"/>
              <w:jc w:val="both"/>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В рамках межведомственного информационного взаимодействия Департаментом запрашиваются необходимые документы и (или) информация, включенные в межведомственный перечень,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посредством направления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15</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об информационных системах, применяемых при осуществлении вида контроля</w:t>
            </w:r>
          </w:p>
        </w:tc>
        <w:tc>
          <w:tcPr>
            <w:tcW w:w="567" w:type="dxa"/>
            <w:tcBorders>
              <w:top w:val="nil"/>
              <w:left w:val="nil"/>
              <w:bottom w:val="single" w:sz="4" w:space="0" w:color="auto"/>
              <w:right w:val="single" w:sz="4" w:space="0" w:color="auto"/>
            </w:tcBorders>
            <w:shd w:val="clear" w:color="auto" w:fill="auto"/>
            <w:noWrap/>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single" w:sz="4" w:space="0" w:color="auto"/>
              <w:left w:val="nil"/>
              <w:bottom w:val="single" w:sz="4" w:space="0" w:color="auto"/>
              <w:right w:val="single" w:sz="4" w:space="0" w:color="auto"/>
            </w:tcBorders>
            <w:shd w:val="clear" w:color="auto" w:fill="auto"/>
            <w:hideMark/>
          </w:tcPr>
          <w:p w:rsidR="00A83DC8" w:rsidRPr="00A83DC8" w:rsidRDefault="00A83DC8" w:rsidP="00A83DC8">
            <w:pPr>
              <w:spacing w:after="24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Информационное обеспечение деятельности регионального </w:t>
            </w:r>
            <w:proofErr w:type="spellStart"/>
            <w:r w:rsidRPr="00A83DC8">
              <w:rPr>
                <w:rFonts w:ascii="Times New Roman" w:eastAsia="Times New Roman" w:hAnsi="Times New Roman" w:cs="Times New Roman"/>
                <w:color w:val="000000"/>
                <w:sz w:val="20"/>
                <w:szCs w:val="20"/>
                <w:lang w:eastAsia="ru-RU"/>
              </w:rPr>
              <w:t>госудпрственного</w:t>
            </w:r>
            <w:proofErr w:type="spellEnd"/>
            <w:r w:rsidRPr="00A83DC8">
              <w:rPr>
                <w:rFonts w:ascii="Times New Roman" w:eastAsia="Times New Roman" w:hAnsi="Times New Roman" w:cs="Times New Roman"/>
                <w:color w:val="000000"/>
                <w:sz w:val="20"/>
                <w:szCs w:val="20"/>
                <w:lang w:eastAsia="ru-RU"/>
              </w:rPr>
              <w:t xml:space="preserve"> строительного надзора осуществляется с использованием информационных систем: 1) ГИС ТОР КНД (Государственная информационная система "Типовое облачное решение по автоматизации контрольной (надзорной ) деятельности" ; 2) единый реестр видов федерального государственного контроля (надзора), регионального государственного контроля (надзора), муниципального контроля (ЕРВК); 3) единый реестр проверок (ЕРП); 4) информационная система </w:t>
            </w:r>
            <w:r w:rsidRPr="00A83DC8">
              <w:rPr>
                <w:rFonts w:ascii="Times New Roman" w:eastAsia="Times New Roman" w:hAnsi="Times New Roman" w:cs="Times New Roman"/>
                <w:color w:val="000000"/>
                <w:sz w:val="20"/>
                <w:szCs w:val="20"/>
                <w:lang w:eastAsia="ru-RU"/>
              </w:rPr>
              <w:lastRenderedPageBreak/>
              <w:t>(подсистема государственной информационной системы) досудебного обжалования.</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16</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об организации досудебного обжалования решений контрольных (надзорных) органов, действий (бездействия) их должностных лиц, в том числе:</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hideMark/>
          </w:tcPr>
          <w:p w:rsidR="00A83DC8" w:rsidRPr="00A83DC8" w:rsidRDefault="00A83DC8" w:rsidP="00A83DC8">
            <w:pPr>
              <w:spacing w:after="24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   Досудебное обжалование  решений  осуществлялось в соответствии с административным регламентом   исполнения департаментом строительства, ЖКХ и ТЭК Костромской области государственной функции по осуществлению регионального государственного строительного надзора за строительством, реконструкцией объектов капитального строительства, подпадающих под действие регионального государственного строительного надзора в Костромской области, утвержденный приказом департамента строительства, ЖКХ и ТЭК Костромской области от 04.07.2019 года № 8-нп (раздел 5. Порядок досудебного (внесудебного) обжалования решений и действий (бездействия) органа, исполняющего государственную функцию, а также должностных лиц, государственных служащих. </w:t>
            </w:r>
            <w:r w:rsidRPr="00A83DC8">
              <w:rPr>
                <w:rFonts w:ascii="Times New Roman" w:eastAsia="Times New Roman" w:hAnsi="Times New Roman" w:cs="Times New Roman"/>
                <w:color w:val="000000"/>
                <w:sz w:val="20"/>
                <w:szCs w:val="20"/>
                <w:lang w:eastAsia="ru-RU"/>
              </w:rPr>
              <w:br/>
              <w:t xml:space="preserve"> </w:t>
            </w:r>
            <w:r w:rsidRPr="00A83DC8">
              <w:rPr>
                <w:rFonts w:ascii="Times New Roman" w:eastAsia="Times New Roman" w:hAnsi="Times New Roman" w:cs="Times New Roman"/>
                <w:color w:val="000000"/>
                <w:sz w:val="20"/>
                <w:szCs w:val="20"/>
                <w:lang w:eastAsia="ru-RU"/>
              </w:rPr>
              <w:br/>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16.1.</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количество должностных лиц, осуществляющих рассмотрение жалоб</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2</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17</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сведения об аттестации граждан, привлекаемых при осуществлении государственного контроля (надзора), муниципального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Отсутствуют</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17.1.</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количество аттестованных граждан</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_</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18</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сведения о проведенной работе по аккредитации юридических лиц в качестве экспертных организаций, привлекаемых при осуществлении государственного контроля (надзора), муниципального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Приказ департамента строительства, ЖКХ и ТЭК Костромской области от 30.04.2021 № 2-нп "Об аттестации экспертов (претендентов), привлекаемых департаментом строительства, ЖКХ и ТЭК Костромской области к проведению мероприятий по контролю"</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18.1.</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количество аккредитованных ЮЛ</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_</w:t>
            </w:r>
          </w:p>
        </w:tc>
      </w:tr>
      <w:tr w:rsidR="00A83DC8" w:rsidRPr="00A83DC8" w:rsidTr="00A83DC8">
        <w:trPr>
          <w:trHeight w:val="20"/>
        </w:trPr>
        <w:tc>
          <w:tcPr>
            <w:tcW w:w="616" w:type="dxa"/>
            <w:tcBorders>
              <w:top w:val="nil"/>
              <w:left w:val="nil"/>
              <w:bottom w:val="nil"/>
              <w:right w:val="nil"/>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p>
        </w:tc>
        <w:tc>
          <w:tcPr>
            <w:tcW w:w="6183" w:type="dxa"/>
            <w:tcBorders>
              <w:top w:val="nil"/>
              <w:left w:val="nil"/>
              <w:bottom w:val="nil"/>
              <w:right w:val="nil"/>
            </w:tcBorders>
            <w:shd w:val="clear" w:color="auto" w:fill="BDD6EE" w:themeFill="accent1" w:themeFillTint="66"/>
            <w:vAlign w:val="center"/>
            <w:hideMark/>
          </w:tcPr>
          <w:p w:rsidR="00A83DC8" w:rsidRPr="00A83DC8" w:rsidRDefault="00A83DC8" w:rsidP="00A83DC8">
            <w:pPr>
              <w:spacing w:after="0" w:line="240" w:lineRule="auto"/>
              <w:jc w:val="center"/>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sz w:val="20"/>
                <w:szCs w:val="20"/>
                <w:lang w:eastAsia="ru-RU"/>
              </w:rPr>
            </w:pPr>
          </w:p>
        </w:tc>
        <w:tc>
          <w:tcPr>
            <w:tcW w:w="7371" w:type="dxa"/>
            <w:tcBorders>
              <w:top w:val="nil"/>
              <w:left w:val="nil"/>
              <w:bottom w:val="nil"/>
              <w:right w:val="nil"/>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sz w:val="20"/>
                <w:szCs w:val="20"/>
                <w:lang w:eastAsia="ru-RU"/>
              </w:rPr>
            </w:pPr>
          </w:p>
        </w:tc>
      </w:tr>
      <w:tr w:rsidR="00A83DC8" w:rsidRPr="00A83DC8" w:rsidTr="00A83DC8">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II</w:t>
            </w:r>
          </w:p>
        </w:tc>
        <w:tc>
          <w:tcPr>
            <w:tcW w:w="14121"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 xml:space="preserve">Сведения об </w:t>
            </w:r>
            <w:proofErr w:type="spellStart"/>
            <w:r w:rsidRPr="00A83DC8">
              <w:rPr>
                <w:rFonts w:ascii="Times New Roman" w:eastAsia="Times New Roman" w:hAnsi="Times New Roman" w:cs="Times New Roman"/>
                <w:b/>
                <w:bCs/>
                <w:color w:val="000000"/>
                <w:sz w:val="20"/>
                <w:szCs w:val="20"/>
                <w:lang w:eastAsia="ru-RU"/>
              </w:rPr>
              <w:t>осуществлениии</w:t>
            </w:r>
            <w:proofErr w:type="spellEnd"/>
            <w:r w:rsidRPr="00A83DC8">
              <w:rPr>
                <w:rFonts w:ascii="Times New Roman" w:eastAsia="Times New Roman" w:hAnsi="Times New Roman" w:cs="Times New Roman"/>
                <w:b/>
                <w:bCs/>
                <w:color w:val="000000"/>
                <w:sz w:val="20"/>
                <w:szCs w:val="20"/>
                <w:lang w:eastAsia="ru-RU"/>
              </w:rPr>
              <w:t xml:space="preserve"> вида государственного контроля (надзора), муниципального контроля</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19</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выполнение плана проведения контрольных (надзорных) мероприятий (доля проведенных плановых контрольных (надзорных) мероприятий в процентах общего количества запланированных контрольных (надзорных)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В соответствии с ч. 5  ст. 54 Градостроительного кодекса РФ проверки  проводятся без формирования ежегодного плана проведения плановых проверок</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20</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контрольных (надзорных) мероприятий в согласовании которых было отказано (в процентах общего числа направленных в органы прокуратуры заявлений)</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1 заявление, 1 отказ </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21</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доля контрольных (надзорных) мероприятий, результаты которых признаны недействительными (в процентах общего числа проведенных контрольных (надзорных)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0</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22</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доля контрольных (надзорных) мероприятий, проведенных органами государственного контроля (надзора), муниципального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контрольные (надзорные) мероприятия, применены меры дисциплинарного, административного наказания (в процентах общего числа проведенных контрольных (надзорных)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0</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23</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доля контролируемых лиц, в отношении которых органами государственного контроля (надзора), муниципального контроля были проведены контрольные (надзорные) мероприятия (в процентах общего количества контролируемых лиц, подлежащих государственному контролю (надзору), муниципальному контролю на территории Российской Федерации, соответствующего субъекта Российской Федерации, соответствующего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60</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24</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среднее количество контрольных (надзорных) мероприятий, проведенных в отношении одного контролируемого лица</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4</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25</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доля внеплановых контрольных (надзорных) мероприятий,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контрольных (надзорных)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0</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26</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доля внеплановых контрольных (надзорных) мероприятий,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w:t>
            </w:r>
            <w:r w:rsidRPr="00A83DC8">
              <w:rPr>
                <w:rFonts w:ascii="Times New Roman" w:eastAsia="Times New Roman" w:hAnsi="Times New Roman" w:cs="Times New Roman"/>
                <w:color w:val="000000"/>
                <w:sz w:val="20"/>
                <w:szCs w:val="20"/>
                <w:lang w:eastAsia="ru-RU"/>
              </w:rPr>
              <w:lastRenderedPageBreak/>
              <w:t>прекращения дальнейшего причинения вреда и ликвидации последствий таких нарушений (в процентах общего количества проведенных внеплановых контрольных (надзорных)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lastRenderedPageBreak/>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0</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27</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доля контрольных (надзорных) мероприятий, по итогам которых выявлены правонарушения (в процентах общего числа проведенных плановых и внеплановых контрольных (надзорных)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9</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28</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доля контрольных (надзорных) мероприятий, по итогам которых по результатам выявленных правонарушений были возбуждены дела об административных правонарушениях (в процентах общего числа контрольных (надзорных) мероприятий, по итогам которых были выявлены правонарушения)</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100</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29</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доля контрольных (надзорных) мероприятий, по итогам которых по фактам выявленных нарушений наложены административные наказания (в процентах общего числа контрольных (надзорных) мероприятий, по итогам которых по результатам выявленных правонарушений возбуждены дела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100</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30</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доля контролируемых лиц, при осуществлении контрольных (надзорных) мероприятий в отношении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контролируемых лиц)</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36</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31</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доля </w:t>
            </w:r>
            <w:proofErr w:type="spellStart"/>
            <w:r w:rsidRPr="00A83DC8">
              <w:rPr>
                <w:rFonts w:ascii="Times New Roman" w:eastAsia="Times New Roman" w:hAnsi="Times New Roman" w:cs="Times New Roman"/>
                <w:color w:val="000000"/>
                <w:sz w:val="20"/>
                <w:szCs w:val="20"/>
                <w:lang w:eastAsia="ru-RU"/>
              </w:rPr>
              <w:t>контролирумых</w:t>
            </w:r>
            <w:proofErr w:type="spellEnd"/>
            <w:r w:rsidRPr="00A83DC8">
              <w:rPr>
                <w:rFonts w:ascii="Times New Roman" w:eastAsia="Times New Roman" w:hAnsi="Times New Roman" w:cs="Times New Roman"/>
                <w:color w:val="000000"/>
                <w:sz w:val="20"/>
                <w:szCs w:val="20"/>
                <w:lang w:eastAsia="ru-RU"/>
              </w:rPr>
              <w:t xml:space="preserve"> лиц, при осуществлении контрольных (надзорных) мероприятий в отношении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контролируемых лиц)</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0</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32</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количество случаев причинения контролируемыми лицами вреда (жизни и здоровью граждан, вреда животным, растениям, окружающей среде, объектам культурного наследия (памятникам </w:t>
            </w:r>
            <w:r w:rsidRPr="00A83DC8">
              <w:rPr>
                <w:rFonts w:ascii="Times New Roman" w:eastAsia="Times New Roman" w:hAnsi="Times New Roman" w:cs="Times New Roman"/>
                <w:color w:val="000000"/>
                <w:sz w:val="20"/>
                <w:szCs w:val="20"/>
                <w:lang w:eastAsia="ru-RU"/>
              </w:rPr>
              <w:lastRenderedPageBreak/>
              <w:t>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lastRenderedPageBreak/>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0</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33</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доля выявленных при проведении контрольных (надзорных) мероприятий правонарушений, связанных с неисполнением предписаний (в процентах общего числа выявленных правонарушений)</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0</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34</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отношение суммы взысканных административных штрафов к общей сумме наложенных административных штрафов (в процентах)</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87</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35</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средний размер наложенного административного штрафа в том числе на должностных лиц и юридических лиц (в тыс. рублей)</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86</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36</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доля контрольных (надзорных) мероприятий,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контрольных (надзорных) мероприятий, в результате которых выявлены нарушения обязательных требований)</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0</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37</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показатели, характеризующие особенности осуществления государственного контроля (надзора) в соответствующих сферах деятельности, расчет и анализ которых проводится органами государственного контроля (надзора) на основании сведений ведомственных статистических наблюдений</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отсутствуют</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38</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сведения, характеризующие выполненную в отчетный период работу по осуществлению государственного контроля (надзора) и муниципального контроля по соответствующим сферам деятельности, в том числе в динамике (по полугодиям)</w:t>
            </w:r>
          </w:p>
        </w:tc>
        <w:tc>
          <w:tcPr>
            <w:tcW w:w="567" w:type="dxa"/>
            <w:tcBorders>
              <w:top w:val="nil"/>
              <w:left w:val="nil"/>
              <w:bottom w:val="single" w:sz="4" w:space="0" w:color="auto"/>
              <w:right w:val="single" w:sz="4" w:space="0" w:color="auto"/>
            </w:tcBorders>
            <w:shd w:val="clear" w:color="auto" w:fill="auto"/>
            <w:noWrap/>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hideMark/>
          </w:tcPr>
          <w:p w:rsid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В период с 01 января по 31 декабря 2021 года на территории Костромской области осуществлялось строительство 174 объектов, подлежащих региональному государственному строительному надзору. Из них, жилых многоквартирных домов - 99, объектов промышленного и гражданского назначения - 75.</w:t>
            </w:r>
            <w:r w:rsidRPr="00A83DC8">
              <w:rPr>
                <w:rFonts w:ascii="Times New Roman" w:eastAsia="Times New Roman" w:hAnsi="Times New Roman" w:cs="Times New Roman"/>
                <w:color w:val="000000"/>
                <w:sz w:val="20"/>
                <w:szCs w:val="20"/>
                <w:lang w:eastAsia="ru-RU"/>
              </w:rPr>
              <w:br/>
              <w:t>По завершении строительства, реконструкции поднадзорных объектов капитального строительства в 2021 году департаментом выдано 41 заключение о соответствии требованиям проектной документации.</w:t>
            </w:r>
            <w:r w:rsidRPr="00A83DC8">
              <w:rPr>
                <w:rFonts w:ascii="Times New Roman" w:eastAsia="Times New Roman" w:hAnsi="Times New Roman" w:cs="Times New Roman"/>
                <w:color w:val="000000"/>
                <w:sz w:val="20"/>
                <w:szCs w:val="20"/>
                <w:lang w:eastAsia="ru-RU"/>
              </w:rPr>
              <w:br/>
              <w:t>По 5 объектам департаментом отказано в выдаче заключений о соответствии по причине выявления нарушений, в том числе, влияющих на конструктивную, пожарную и электробезопасность.</w:t>
            </w:r>
            <w:r w:rsidRPr="00A83DC8">
              <w:rPr>
                <w:rFonts w:ascii="Times New Roman" w:eastAsia="Times New Roman" w:hAnsi="Times New Roman" w:cs="Times New Roman"/>
                <w:color w:val="000000"/>
                <w:sz w:val="20"/>
                <w:szCs w:val="20"/>
                <w:lang w:eastAsia="ru-RU"/>
              </w:rPr>
              <w:br/>
              <w:t xml:space="preserve">В рамках осуществления регионального государственного строительного надзора за отчетный период проведено 224 проверок, из них в </w:t>
            </w:r>
            <w:proofErr w:type="spellStart"/>
            <w:r w:rsidRPr="00A83DC8">
              <w:rPr>
                <w:rFonts w:ascii="Times New Roman" w:eastAsia="Times New Roman" w:hAnsi="Times New Roman" w:cs="Times New Roman"/>
                <w:color w:val="000000"/>
                <w:sz w:val="20"/>
                <w:szCs w:val="20"/>
                <w:lang w:eastAsia="ru-RU"/>
              </w:rPr>
              <w:t>соотвествии</w:t>
            </w:r>
            <w:proofErr w:type="spellEnd"/>
            <w:r w:rsidRPr="00A83DC8">
              <w:rPr>
                <w:rFonts w:ascii="Times New Roman" w:eastAsia="Times New Roman" w:hAnsi="Times New Roman" w:cs="Times New Roman"/>
                <w:color w:val="000000"/>
                <w:sz w:val="20"/>
                <w:szCs w:val="20"/>
                <w:lang w:eastAsia="ru-RU"/>
              </w:rPr>
              <w:t xml:space="preserve"> с программами проверок - 133, по иным </w:t>
            </w:r>
            <w:proofErr w:type="spellStart"/>
            <w:r w:rsidRPr="00A83DC8">
              <w:rPr>
                <w:rFonts w:ascii="Times New Roman" w:eastAsia="Times New Roman" w:hAnsi="Times New Roman" w:cs="Times New Roman"/>
                <w:color w:val="000000"/>
                <w:sz w:val="20"/>
                <w:szCs w:val="20"/>
                <w:lang w:eastAsia="ru-RU"/>
              </w:rPr>
              <w:t>основанитям</w:t>
            </w:r>
            <w:proofErr w:type="spellEnd"/>
            <w:r w:rsidRPr="00A83DC8">
              <w:rPr>
                <w:rFonts w:ascii="Times New Roman" w:eastAsia="Times New Roman" w:hAnsi="Times New Roman" w:cs="Times New Roman"/>
                <w:color w:val="000000"/>
                <w:sz w:val="20"/>
                <w:szCs w:val="20"/>
                <w:lang w:eastAsia="ru-RU"/>
              </w:rPr>
              <w:t xml:space="preserve"> - 123.</w:t>
            </w:r>
            <w:r w:rsidRPr="00A83DC8">
              <w:rPr>
                <w:rFonts w:ascii="Times New Roman" w:eastAsia="Times New Roman" w:hAnsi="Times New Roman" w:cs="Times New Roman"/>
                <w:color w:val="000000"/>
                <w:sz w:val="20"/>
                <w:szCs w:val="20"/>
                <w:lang w:eastAsia="ru-RU"/>
              </w:rPr>
              <w:br/>
              <w:t xml:space="preserve">В результате проведенных проверок было выявлено 149 нарушений. По результатам проверок составлено 20 протоколов, выдано 8 предписаний об устранении нарушений. К административной ответственности привлечено 2- лица. Всего вынесено наказаний в отношении 18 юридических лиц, 2 должностных </w:t>
            </w:r>
            <w:proofErr w:type="gramStart"/>
            <w:r w:rsidRPr="00A83DC8">
              <w:rPr>
                <w:rFonts w:ascii="Times New Roman" w:eastAsia="Times New Roman" w:hAnsi="Times New Roman" w:cs="Times New Roman"/>
                <w:color w:val="000000"/>
                <w:sz w:val="20"/>
                <w:szCs w:val="20"/>
                <w:lang w:eastAsia="ru-RU"/>
              </w:rPr>
              <w:t xml:space="preserve">лиц,  </w:t>
            </w:r>
            <w:r w:rsidRPr="00A83DC8">
              <w:rPr>
                <w:rFonts w:ascii="Times New Roman" w:eastAsia="Times New Roman" w:hAnsi="Times New Roman" w:cs="Times New Roman"/>
                <w:color w:val="000000"/>
                <w:sz w:val="20"/>
                <w:szCs w:val="20"/>
                <w:lang w:eastAsia="ru-RU"/>
              </w:rPr>
              <w:lastRenderedPageBreak/>
              <w:t>на</w:t>
            </w:r>
            <w:proofErr w:type="gramEnd"/>
            <w:r>
              <w:rPr>
                <w:rFonts w:ascii="Times New Roman" w:eastAsia="Times New Roman" w:hAnsi="Times New Roman" w:cs="Times New Roman"/>
                <w:color w:val="000000"/>
                <w:sz w:val="20"/>
                <w:szCs w:val="20"/>
                <w:lang w:eastAsia="ru-RU"/>
              </w:rPr>
              <w:t xml:space="preserve"> общую сумму 1207 500 рублей. </w:t>
            </w:r>
            <w:r>
              <w:rPr>
                <w:rFonts w:ascii="Times New Roman" w:eastAsia="Times New Roman" w:hAnsi="Times New Roman" w:cs="Times New Roman"/>
                <w:color w:val="000000"/>
                <w:sz w:val="20"/>
                <w:szCs w:val="20"/>
                <w:lang w:eastAsia="ru-RU"/>
              </w:rPr>
              <w:br/>
            </w:r>
            <w:r w:rsidRPr="00A83DC8">
              <w:rPr>
                <w:rFonts w:ascii="Times New Roman" w:eastAsia="Times New Roman" w:hAnsi="Times New Roman" w:cs="Times New Roman"/>
                <w:color w:val="000000"/>
                <w:sz w:val="20"/>
                <w:szCs w:val="20"/>
                <w:lang w:eastAsia="ru-RU"/>
              </w:rPr>
              <w:t xml:space="preserve"> I  полугодие 2021                                                                  II полугодие 2021</w:t>
            </w:r>
            <w:r w:rsidRPr="00A83DC8">
              <w:rPr>
                <w:rFonts w:ascii="Times New Roman" w:eastAsia="Times New Roman" w:hAnsi="Times New Roman" w:cs="Times New Roman"/>
                <w:color w:val="000000"/>
                <w:sz w:val="20"/>
                <w:szCs w:val="20"/>
                <w:lang w:eastAsia="ru-RU"/>
              </w:rPr>
              <w:br/>
              <w:t xml:space="preserve">Количество поднадзорных объектов                            </w:t>
            </w:r>
          </w:p>
          <w:p w:rsid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 149                                                                                               174</w:t>
            </w:r>
            <w:r w:rsidRPr="00A83DC8">
              <w:rPr>
                <w:rFonts w:ascii="Times New Roman" w:eastAsia="Times New Roman" w:hAnsi="Times New Roman" w:cs="Times New Roman"/>
                <w:color w:val="000000"/>
                <w:sz w:val="20"/>
                <w:szCs w:val="20"/>
                <w:lang w:eastAsia="ru-RU"/>
              </w:rPr>
              <w:br/>
            </w:r>
            <w:r w:rsidRPr="00A83DC8">
              <w:rPr>
                <w:rFonts w:ascii="Times New Roman" w:eastAsia="Times New Roman" w:hAnsi="Times New Roman" w:cs="Times New Roman"/>
                <w:color w:val="000000"/>
                <w:sz w:val="20"/>
                <w:szCs w:val="20"/>
                <w:lang w:eastAsia="ru-RU"/>
              </w:rPr>
              <w:br/>
              <w:t xml:space="preserve">Проведено проверок                                                          </w:t>
            </w:r>
          </w:p>
          <w:p w:rsid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 102                                                                                               122</w:t>
            </w:r>
            <w:r w:rsidRPr="00A83DC8">
              <w:rPr>
                <w:rFonts w:ascii="Times New Roman" w:eastAsia="Times New Roman" w:hAnsi="Times New Roman" w:cs="Times New Roman"/>
                <w:color w:val="000000"/>
                <w:sz w:val="20"/>
                <w:szCs w:val="20"/>
                <w:lang w:eastAsia="ru-RU"/>
              </w:rPr>
              <w:br/>
            </w:r>
            <w:r w:rsidRPr="00A83DC8">
              <w:rPr>
                <w:rFonts w:ascii="Times New Roman" w:eastAsia="Times New Roman" w:hAnsi="Times New Roman" w:cs="Times New Roman"/>
                <w:color w:val="000000"/>
                <w:sz w:val="20"/>
                <w:szCs w:val="20"/>
                <w:lang w:eastAsia="ru-RU"/>
              </w:rPr>
              <w:br/>
              <w:t xml:space="preserve">Составлено  протоколов                                                     </w:t>
            </w:r>
          </w:p>
          <w:p w:rsid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 10                                                                                                  10</w:t>
            </w:r>
            <w:r w:rsidRPr="00A83DC8">
              <w:rPr>
                <w:rFonts w:ascii="Times New Roman" w:eastAsia="Times New Roman" w:hAnsi="Times New Roman" w:cs="Times New Roman"/>
                <w:color w:val="000000"/>
                <w:sz w:val="20"/>
                <w:szCs w:val="20"/>
                <w:lang w:eastAsia="ru-RU"/>
              </w:rPr>
              <w:br/>
            </w:r>
            <w:r w:rsidRPr="00A83DC8">
              <w:rPr>
                <w:rFonts w:ascii="Times New Roman" w:eastAsia="Times New Roman" w:hAnsi="Times New Roman" w:cs="Times New Roman"/>
                <w:color w:val="000000"/>
                <w:sz w:val="20"/>
                <w:szCs w:val="20"/>
                <w:lang w:eastAsia="ru-RU"/>
              </w:rPr>
              <w:br/>
              <w:t xml:space="preserve">Выдано предписаний                                                              </w:t>
            </w:r>
          </w:p>
          <w:p w:rsid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 5                                                                                                    3</w:t>
            </w:r>
            <w:r w:rsidRPr="00A83DC8">
              <w:rPr>
                <w:rFonts w:ascii="Times New Roman" w:eastAsia="Times New Roman" w:hAnsi="Times New Roman" w:cs="Times New Roman"/>
                <w:color w:val="000000"/>
                <w:sz w:val="20"/>
                <w:szCs w:val="20"/>
                <w:lang w:eastAsia="ru-RU"/>
              </w:rPr>
              <w:br/>
              <w:t xml:space="preserve">Выдано заключений                                                              </w:t>
            </w:r>
          </w:p>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 16                                                                                                 25</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39</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сведения о результатах работы экспертов, специалистов и экспертных организаций, привлекаемых при осуществлении государственного контроля (надзора), муниципального контроля</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не привлекались</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40</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сведения о случаях причинения юридическими лицами и индивидуальными предпринимателями, в отношении которых осуществляются контрольные (надзорные)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0</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41</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сведения о проведении контрольных (надзорных) мероприятий без взаимодействия (мероприятий по контролю, при проведении которых не требуется взаимодействие органа государственного контроля (надзора), муниципального контроля, с юридическими лицами и индивидуальными предпринимателями)</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0</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42</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сведения о количестве проведенных в отчетном периоде </w:t>
            </w:r>
            <w:proofErr w:type="spellStart"/>
            <w:r w:rsidRPr="00A83DC8">
              <w:rPr>
                <w:rFonts w:ascii="Times New Roman" w:eastAsia="Times New Roman" w:hAnsi="Times New Roman" w:cs="Times New Roman"/>
                <w:color w:val="000000"/>
                <w:sz w:val="20"/>
                <w:szCs w:val="20"/>
                <w:lang w:eastAsia="ru-RU"/>
              </w:rPr>
              <w:t>контрльных</w:t>
            </w:r>
            <w:proofErr w:type="spellEnd"/>
            <w:r w:rsidRPr="00A83DC8">
              <w:rPr>
                <w:rFonts w:ascii="Times New Roman" w:eastAsia="Times New Roman" w:hAnsi="Times New Roman" w:cs="Times New Roman"/>
                <w:color w:val="000000"/>
                <w:sz w:val="20"/>
                <w:szCs w:val="20"/>
                <w:lang w:eastAsia="ru-RU"/>
              </w:rPr>
              <w:t xml:space="preserve"> (надзорных) </w:t>
            </w:r>
            <w:proofErr w:type="spellStart"/>
            <w:r w:rsidRPr="00A83DC8">
              <w:rPr>
                <w:rFonts w:ascii="Times New Roman" w:eastAsia="Times New Roman" w:hAnsi="Times New Roman" w:cs="Times New Roman"/>
                <w:color w:val="000000"/>
                <w:sz w:val="20"/>
                <w:szCs w:val="20"/>
                <w:lang w:eastAsia="ru-RU"/>
              </w:rPr>
              <w:t>меропритяий</w:t>
            </w:r>
            <w:proofErr w:type="spellEnd"/>
            <w:r w:rsidRPr="00A83DC8">
              <w:rPr>
                <w:rFonts w:ascii="Times New Roman" w:eastAsia="Times New Roman" w:hAnsi="Times New Roman" w:cs="Times New Roman"/>
                <w:color w:val="000000"/>
                <w:sz w:val="20"/>
                <w:szCs w:val="20"/>
                <w:lang w:eastAsia="ru-RU"/>
              </w:rPr>
              <w:t xml:space="preserve"> (проверок) в отношении субъектов малого предпринимательства</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224</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43</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 о результатах досудебного и судебного обжалования решений контрольных (надзорных) органов, действий (бездействия) их должностных лиц</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отсутствовали</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44</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о реализации мер по пресечению выявленных нарушений обязательных требований, устранению их последствий и (или) по </w:t>
            </w:r>
            <w:r w:rsidRPr="00A83DC8">
              <w:rPr>
                <w:rFonts w:ascii="Times New Roman" w:eastAsia="Times New Roman" w:hAnsi="Times New Roman" w:cs="Times New Roman"/>
                <w:color w:val="000000"/>
                <w:sz w:val="20"/>
                <w:szCs w:val="20"/>
                <w:lang w:eastAsia="ru-RU"/>
              </w:rPr>
              <w:lastRenderedPageBreak/>
              <w:t>восстановлению правового положения, существовавшего до возникновения таких нарушений</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lastRenderedPageBreak/>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Выдано 8 предписаний. Исполнено 7 предписаний. Срок исполнения одного предписания перенесен на 2022 год.</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45</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 решениях контрольных (надзорных)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нет пояснений для показателя</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46</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об исполнении решений контрольных (надзорных)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нет пояснений для показателя</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47</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государственного контроля (надзора), муниципального контроля) </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Комитетом по строительству, транспорту и дорожной деятельности Администрации г. Костромы оспорено постановление № 8 от 15.04.2021 по малоэтажному многоквартирному жилому дому по адресу: г. Кострома, ул. Водяная, 38. Решением Арбитражного суда Костромской </w:t>
            </w:r>
            <w:proofErr w:type="gramStart"/>
            <w:r w:rsidRPr="00A83DC8">
              <w:rPr>
                <w:rFonts w:ascii="Times New Roman" w:eastAsia="Times New Roman" w:hAnsi="Times New Roman" w:cs="Times New Roman"/>
                <w:color w:val="000000"/>
                <w:sz w:val="20"/>
                <w:szCs w:val="20"/>
                <w:lang w:eastAsia="ru-RU"/>
              </w:rPr>
              <w:t>области  от</w:t>
            </w:r>
            <w:proofErr w:type="gramEnd"/>
            <w:r w:rsidRPr="00A83DC8">
              <w:rPr>
                <w:rFonts w:ascii="Times New Roman" w:eastAsia="Times New Roman" w:hAnsi="Times New Roman" w:cs="Times New Roman"/>
                <w:color w:val="000000"/>
                <w:sz w:val="20"/>
                <w:szCs w:val="20"/>
                <w:lang w:eastAsia="ru-RU"/>
              </w:rPr>
              <w:t xml:space="preserve"> 26.06.2021 № А31-6243/21 сумма штрафа снижена со 105 тыс. руб. до 52,5  тыс. руб.  </w:t>
            </w:r>
            <w:proofErr w:type="gramStart"/>
            <w:r w:rsidRPr="00A83DC8">
              <w:rPr>
                <w:rFonts w:ascii="Times New Roman" w:eastAsia="Times New Roman" w:hAnsi="Times New Roman" w:cs="Times New Roman"/>
                <w:color w:val="000000"/>
                <w:sz w:val="20"/>
                <w:szCs w:val="20"/>
                <w:lang w:eastAsia="ru-RU"/>
              </w:rPr>
              <w:t>Также  было</w:t>
            </w:r>
            <w:proofErr w:type="gramEnd"/>
            <w:r w:rsidRPr="00A83DC8">
              <w:rPr>
                <w:rFonts w:ascii="Times New Roman" w:eastAsia="Times New Roman" w:hAnsi="Times New Roman" w:cs="Times New Roman"/>
                <w:color w:val="000000"/>
                <w:sz w:val="20"/>
                <w:szCs w:val="20"/>
                <w:lang w:eastAsia="ru-RU"/>
              </w:rPr>
              <w:t xml:space="preserve"> оспорено  постановление № 9 от 20.04.2021 в отношении ООО "</w:t>
            </w:r>
            <w:proofErr w:type="spellStart"/>
            <w:r w:rsidRPr="00A83DC8">
              <w:rPr>
                <w:rFonts w:ascii="Times New Roman" w:eastAsia="Times New Roman" w:hAnsi="Times New Roman" w:cs="Times New Roman"/>
                <w:color w:val="000000"/>
                <w:sz w:val="20"/>
                <w:szCs w:val="20"/>
                <w:lang w:eastAsia="ru-RU"/>
              </w:rPr>
              <w:t>Стройстандарт</w:t>
            </w:r>
            <w:proofErr w:type="spellEnd"/>
            <w:r w:rsidRPr="00A83DC8">
              <w:rPr>
                <w:rFonts w:ascii="Times New Roman" w:eastAsia="Times New Roman" w:hAnsi="Times New Roman" w:cs="Times New Roman"/>
                <w:color w:val="000000"/>
                <w:sz w:val="20"/>
                <w:szCs w:val="20"/>
                <w:lang w:eastAsia="ru-RU"/>
              </w:rPr>
              <w:t xml:space="preserve">"  по строительству указанного объекта. Решением Арбитражного суда Костромской области от 07.07.2021 № А31-5853/2021 оставлено без изменений. </w:t>
            </w:r>
          </w:p>
        </w:tc>
      </w:tr>
      <w:tr w:rsidR="00A83DC8" w:rsidRPr="00A83DC8" w:rsidTr="00A83DC8">
        <w:trPr>
          <w:trHeight w:val="20"/>
        </w:trPr>
        <w:tc>
          <w:tcPr>
            <w:tcW w:w="616" w:type="dxa"/>
            <w:tcBorders>
              <w:top w:val="nil"/>
              <w:left w:val="nil"/>
              <w:bottom w:val="nil"/>
              <w:right w:val="nil"/>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p>
        </w:tc>
        <w:tc>
          <w:tcPr>
            <w:tcW w:w="6183" w:type="dxa"/>
            <w:tcBorders>
              <w:top w:val="nil"/>
              <w:left w:val="nil"/>
              <w:bottom w:val="nil"/>
              <w:right w:val="nil"/>
            </w:tcBorders>
            <w:shd w:val="clear" w:color="auto" w:fill="BDD6EE" w:themeFill="accent1" w:themeFillTint="66"/>
            <w:vAlign w:val="center"/>
            <w:hideMark/>
          </w:tcPr>
          <w:p w:rsidR="00A83DC8" w:rsidRPr="00A83DC8" w:rsidRDefault="00A83DC8" w:rsidP="00A83DC8">
            <w:pPr>
              <w:spacing w:after="0" w:line="240" w:lineRule="auto"/>
              <w:jc w:val="center"/>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sz w:val="20"/>
                <w:szCs w:val="20"/>
                <w:lang w:eastAsia="ru-RU"/>
              </w:rPr>
            </w:pPr>
          </w:p>
        </w:tc>
        <w:tc>
          <w:tcPr>
            <w:tcW w:w="7371" w:type="dxa"/>
            <w:tcBorders>
              <w:top w:val="nil"/>
              <w:left w:val="nil"/>
              <w:bottom w:val="nil"/>
              <w:right w:val="nil"/>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sz w:val="20"/>
                <w:szCs w:val="20"/>
                <w:lang w:eastAsia="ru-RU"/>
              </w:rPr>
            </w:pPr>
          </w:p>
        </w:tc>
      </w:tr>
      <w:tr w:rsidR="00A83DC8" w:rsidRPr="00A83DC8" w:rsidTr="00A83DC8">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III</w:t>
            </w:r>
          </w:p>
        </w:tc>
        <w:tc>
          <w:tcPr>
            <w:tcW w:w="14121"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Сведения о результативности и эффективности</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48</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сведения об индикативных показателях вида контроля</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Основные индикативные показатели, характеризующие различные аспекты контрольно-надзорной деятельности:                                                                                                                                                                                                                                                                                                                                                                                                      общее количество проверок -224;  количество проверенных субъектов, допустивших правонарушения -20; доля проверок, на результаты которых поданы жалобы - 0; количество протоколов - 20; количество постановлений о назначении административных наказаний -14; доля штрафов, наложенных по результатам рассмотрения дел об административных </w:t>
            </w:r>
            <w:proofErr w:type="spellStart"/>
            <w:r w:rsidRPr="00A83DC8">
              <w:rPr>
                <w:rFonts w:ascii="Times New Roman" w:eastAsia="Times New Roman" w:hAnsi="Times New Roman" w:cs="Times New Roman"/>
                <w:color w:val="000000"/>
                <w:sz w:val="20"/>
                <w:szCs w:val="20"/>
                <w:lang w:eastAsia="ru-RU"/>
              </w:rPr>
              <w:t>правонрушениях</w:t>
            </w:r>
            <w:proofErr w:type="spellEnd"/>
            <w:r w:rsidRPr="00A83DC8">
              <w:rPr>
                <w:rFonts w:ascii="Times New Roman" w:eastAsia="Times New Roman" w:hAnsi="Times New Roman" w:cs="Times New Roman"/>
                <w:color w:val="000000"/>
                <w:sz w:val="20"/>
                <w:szCs w:val="20"/>
                <w:lang w:eastAsia="ru-RU"/>
              </w:rPr>
              <w:t xml:space="preserve"> - 70%; отношение взысканных штрафов к общей сумме наложенных - 87 %; количество проведенных профилактических мероприятий -66; </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49</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сведения о достижении ключевых показателей, в том числе о влиянии профилактических мероприятий и контрольных (надзорных) мероприятий на достижение ключевых показателей</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С учетом проведенных профилактических мероприятий, предусмотренных программой профилактики при осуществлении регионального государственного строительного надзора достигнуто целевое значение Паспорта ключевого показателя, утвержденного приказом </w:t>
            </w:r>
            <w:proofErr w:type="gramStart"/>
            <w:r w:rsidRPr="00A83DC8">
              <w:rPr>
                <w:rFonts w:ascii="Times New Roman" w:eastAsia="Times New Roman" w:hAnsi="Times New Roman" w:cs="Times New Roman"/>
                <w:color w:val="000000"/>
                <w:sz w:val="20"/>
                <w:szCs w:val="20"/>
                <w:lang w:eastAsia="ru-RU"/>
              </w:rPr>
              <w:t>Департамента  строительства</w:t>
            </w:r>
            <w:proofErr w:type="gramEnd"/>
            <w:r w:rsidRPr="00A83DC8">
              <w:rPr>
                <w:rFonts w:ascii="Times New Roman" w:eastAsia="Times New Roman" w:hAnsi="Times New Roman" w:cs="Times New Roman"/>
                <w:color w:val="000000"/>
                <w:sz w:val="20"/>
                <w:szCs w:val="20"/>
                <w:lang w:eastAsia="ru-RU"/>
              </w:rPr>
              <w:t>, ЖКХ и ТЭК Костромской области от 10.12.2019 года № 739 . Уровень аварийных ситуаций на объектах капитального строительства с причинением вреда жизни, здоровью и имуществу граждан, имуществу организаций, имуществу государства, если на указанных объектах осуществляется региональный государственный строительный надзор и  аварийная ситуация возникла по причине нарушений, допущенных при строительстве объекта - 0.</w:t>
            </w:r>
          </w:p>
        </w:tc>
      </w:tr>
      <w:tr w:rsidR="00A83DC8" w:rsidRPr="00A83DC8" w:rsidTr="00A83DC8">
        <w:trPr>
          <w:trHeight w:val="20"/>
        </w:trPr>
        <w:tc>
          <w:tcPr>
            <w:tcW w:w="616" w:type="dxa"/>
            <w:tcBorders>
              <w:top w:val="nil"/>
              <w:left w:val="nil"/>
              <w:bottom w:val="nil"/>
              <w:right w:val="nil"/>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p>
        </w:tc>
        <w:tc>
          <w:tcPr>
            <w:tcW w:w="6183" w:type="dxa"/>
            <w:tcBorders>
              <w:top w:val="nil"/>
              <w:left w:val="nil"/>
              <w:bottom w:val="nil"/>
              <w:right w:val="nil"/>
            </w:tcBorders>
            <w:shd w:val="clear" w:color="auto" w:fill="BDD6EE" w:themeFill="accent1" w:themeFillTint="66"/>
            <w:vAlign w:val="center"/>
            <w:hideMark/>
          </w:tcPr>
          <w:p w:rsidR="00A83DC8" w:rsidRPr="00A83DC8" w:rsidRDefault="00A83DC8" w:rsidP="00A83DC8">
            <w:pPr>
              <w:spacing w:after="0" w:line="240" w:lineRule="auto"/>
              <w:jc w:val="center"/>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sz w:val="20"/>
                <w:szCs w:val="20"/>
                <w:lang w:eastAsia="ru-RU"/>
              </w:rPr>
            </w:pPr>
          </w:p>
        </w:tc>
        <w:tc>
          <w:tcPr>
            <w:tcW w:w="7371" w:type="dxa"/>
            <w:tcBorders>
              <w:top w:val="nil"/>
              <w:left w:val="nil"/>
              <w:bottom w:val="nil"/>
              <w:right w:val="nil"/>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sz w:val="20"/>
                <w:szCs w:val="20"/>
                <w:lang w:eastAsia="ru-RU"/>
              </w:rPr>
            </w:pPr>
          </w:p>
        </w:tc>
      </w:tr>
      <w:tr w:rsidR="00A83DC8" w:rsidRPr="00A83DC8" w:rsidTr="00A83DC8">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IV</w:t>
            </w:r>
          </w:p>
        </w:tc>
        <w:tc>
          <w:tcPr>
            <w:tcW w:w="14121"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Финансовое и кадровое обеспечение государственного контроля (надзора), муниципального контроля</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50</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сведения, характеризующие финансовое обеспечение исполнения функций по осуществлению государственного контроля (надзора), муниципального контроля (планируемое и фактическое выделение бюджетных средств, расходование бюджетных средств, в том числе </w:t>
            </w:r>
            <w:r w:rsidRPr="00A83DC8">
              <w:rPr>
                <w:rFonts w:ascii="Times New Roman" w:eastAsia="Times New Roman" w:hAnsi="Times New Roman" w:cs="Times New Roman"/>
                <w:color w:val="000000"/>
                <w:sz w:val="20"/>
                <w:szCs w:val="20"/>
                <w:lang w:eastAsia="ru-RU"/>
              </w:rPr>
              <w:lastRenderedPageBreak/>
              <w:t>в расчете на объем исполненных в отчетный период контрольных функций)</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lastRenderedPageBreak/>
              <w:t> </w:t>
            </w:r>
          </w:p>
        </w:tc>
        <w:tc>
          <w:tcPr>
            <w:tcW w:w="7371"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План - 6761004 руб.  Факт - 6215161,26 руб.</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51</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данные о штатной численности работников органов государственного контроля (надзора), муниципального контроля, выполняющих функции по контролю, и об укомплектованности штатной численности</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Штатная численность работников департамента, выполняющих функцию по региональному государственному строительному надзору - 8, </w:t>
            </w:r>
            <w:proofErr w:type="spellStart"/>
            <w:r w:rsidRPr="00A83DC8">
              <w:rPr>
                <w:rFonts w:ascii="Times New Roman" w:eastAsia="Times New Roman" w:hAnsi="Times New Roman" w:cs="Times New Roman"/>
                <w:color w:val="000000"/>
                <w:sz w:val="20"/>
                <w:szCs w:val="20"/>
                <w:lang w:eastAsia="ru-RU"/>
              </w:rPr>
              <w:t>укомлектовано</w:t>
            </w:r>
            <w:proofErr w:type="spellEnd"/>
            <w:r w:rsidRPr="00A83DC8">
              <w:rPr>
                <w:rFonts w:ascii="Times New Roman" w:eastAsia="Times New Roman" w:hAnsi="Times New Roman" w:cs="Times New Roman"/>
                <w:color w:val="000000"/>
                <w:sz w:val="20"/>
                <w:szCs w:val="20"/>
                <w:lang w:eastAsia="ru-RU"/>
              </w:rPr>
              <w:t xml:space="preserve"> - 7</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52</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сведения о квалификации работников, о мероприятиях по повышению их квалификации</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Все сотрудники, выполняющие надзорные функции, соответствуют квалификационным требованиям, предъявляемым к занимаемым ими должностям государственной гражданской службы. Повышение квалификации сотрудников осуществляется в сроки, установленные законодательством</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53</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данные о средней нагрузке на 1 работника по фактически выполненному в отчетный период объему функций по контролю</w:t>
            </w:r>
          </w:p>
        </w:tc>
        <w:tc>
          <w:tcPr>
            <w:tcW w:w="567" w:type="dxa"/>
            <w:tcBorders>
              <w:top w:val="nil"/>
              <w:left w:val="nil"/>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br/>
              <w:t xml:space="preserve">Для осуществления регионального государственного строительного надзора за каждым объектом закрепляются ответственные лица (руководитель группы – специалист по ведению строительного надзора, специалист по пожарному надзору, специалист по электробезопасности).  В 2021 году зарегистрировано 174 объектов. В расчете на 1 руководителя группы в среднем приходится 58 объектов. </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54</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численность экспертов, специалистов и представителей экспертных организаций, привлеченных при осуществлении государственного контроля (надзора), муниципального контроля</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не привлекались</w:t>
            </w:r>
          </w:p>
        </w:tc>
      </w:tr>
      <w:tr w:rsidR="00A83DC8" w:rsidRPr="00A83DC8" w:rsidTr="00A83DC8">
        <w:trPr>
          <w:trHeight w:val="20"/>
        </w:trPr>
        <w:tc>
          <w:tcPr>
            <w:tcW w:w="616" w:type="dxa"/>
            <w:tcBorders>
              <w:top w:val="nil"/>
              <w:left w:val="nil"/>
              <w:bottom w:val="nil"/>
              <w:right w:val="nil"/>
            </w:tcBorders>
            <w:shd w:val="clear" w:color="auto" w:fill="auto"/>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p>
        </w:tc>
        <w:tc>
          <w:tcPr>
            <w:tcW w:w="6183" w:type="dxa"/>
            <w:tcBorders>
              <w:top w:val="nil"/>
              <w:left w:val="nil"/>
              <w:bottom w:val="nil"/>
              <w:right w:val="nil"/>
            </w:tcBorders>
            <w:shd w:val="clear" w:color="auto" w:fill="BDD6EE" w:themeFill="accent1" w:themeFillTint="66"/>
            <w:vAlign w:val="bottom"/>
            <w:hideMark/>
          </w:tcPr>
          <w:p w:rsidR="00A83DC8" w:rsidRPr="00A83DC8" w:rsidRDefault="00A83DC8" w:rsidP="00A83DC8">
            <w:pPr>
              <w:spacing w:after="0" w:line="240" w:lineRule="auto"/>
              <w:jc w:val="center"/>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sz w:val="20"/>
                <w:szCs w:val="20"/>
                <w:lang w:eastAsia="ru-RU"/>
              </w:rPr>
            </w:pPr>
          </w:p>
        </w:tc>
        <w:tc>
          <w:tcPr>
            <w:tcW w:w="7371" w:type="dxa"/>
            <w:tcBorders>
              <w:top w:val="nil"/>
              <w:left w:val="nil"/>
              <w:bottom w:val="nil"/>
              <w:right w:val="nil"/>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sz w:val="20"/>
                <w:szCs w:val="20"/>
                <w:lang w:eastAsia="ru-RU"/>
              </w:rPr>
            </w:pPr>
          </w:p>
        </w:tc>
      </w:tr>
      <w:tr w:rsidR="00A83DC8" w:rsidRPr="00A83DC8" w:rsidTr="00A83DC8">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V</w:t>
            </w:r>
          </w:p>
        </w:tc>
        <w:tc>
          <w:tcPr>
            <w:tcW w:w="14121"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Выводы и предложения по итогам организации и осуществления вида контроля</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t>55</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выводы и предложения по результатам осуществления государственного контроля (надзора), муниципального контроля, в том числе планируемые на текущий год показатели его эффективности</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xml:space="preserve"> В 2021 году департаментом строительства, ЖКХ и ТЭК Костромской области надлежащим образом и в соответствии с действующим законодательством осуществлялся региональный государственный строительный надзор при строительстве (реконструкции) 174 объектов капитального строительства. Охват поднадзорных объектов проведенными </w:t>
            </w:r>
            <w:proofErr w:type="gramStart"/>
            <w:r w:rsidRPr="00A83DC8">
              <w:rPr>
                <w:rFonts w:ascii="Times New Roman" w:eastAsia="Times New Roman" w:hAnsi="Times New Roman" w:cs="Times New Roman"/>
                <w:color w:val="000000"/>
                <w:sz w:val="20"/>
                <w:szCs w:val="20"/>
                <w:lang w:eastAsia="ru-RU"/>
              </w:rPr>
              <w:t>проверками  составил</w:t>
            </w:r>
            <w:proofErr w:type="gramEnd"/>
            <w:r w:rsidRPr="00A83DC8">
              <w:rPr>
                <w:rFonts w:ascii="Times New Roman" w:eastAsia="Times New Roman" w:hAnsi="Times New Roman" w:cs="Times New Roman"/>
                <w:color w:val="000000"/>
                <w:sz w:val="20"/>
                <w:szCs w:val="20"/>
                <w:lang w:eastAsia="ru-RU"/>
              </w:rPr>
              <w:t xml:space="preserve"> - 100%. . С учетом проведенных контрольно-надзорных мероприятий, профилактических мероприятий </w:t>
            </w:r>
            <w:proofErr w:type="spellStart"/>
            <w:r w:rsidRPr="00A83DC8">
              <w:rPr>
                <w:rFonts w:ascii="Times New Roman" w:eastAsia="Times New Roman" w:hAnsi="Times New Roman" w:cs="Times New Roman"/>
                <w:color w:val="000000"/>
                <w:sz w:val="20"/>
                <w:szCs w:val="20"/>
                <w:lang w:eastAsia="ru-RU"/>
              </w:rPr>
              <w:t>достигуто</w:t>
            </w:r>
            <w:proofErr w:type="spellEnd"/>
            <w:r w:rsidRPr="00A83DC8">
              <w:rPr>
                <w:rFonts w:ascii="Times New Roman" w:eastAsia="Times New Roman" w:hAnsi="Times New Roman" w:cs="Times New Roman"/>
                <w:color w:val="000000"/>
                <w:sz w:val="20"/>
                <w:szCs w:val="20"/>
                <w:lang w:eastAsia="ru-RU"/>
              </w:rPr>
              <w:t xml:space="preserve"> целевое значение ключевого показателя (Уровень аварийных ситуаций на объектах капитального строительства с причинением вреда жизни, здоровью и имуществу граждан, имуществу организаций, имуществу государства, если на указанных объектах осуществляется региональный государственный строительный надзор </w:t>
            </w:r>
            <w:proofErr w:type="gramStart"/>
            <w:r w:rsidRPr="00A83DC8">
              <w:rPr>
                <w:rFonts w:ascii="Times New Roman" w:eastAsia="Times New Roman" w:hAnsi="Times New Roman" w:cs="Times New Roman"/>
                <w:color w:val="000000"/>
                <w:sz w:val="20"/>
                <w:szCs w:val="20"/>
                <w:lang w:eastAsia="ru-RU"/>
              </w:rPr>
              <w:t>и  аварийная</w:t>
            </w:r>
            <w:proofErr w:type="gramEnd"/>
            <w:r w:rsidRPr="00A83DC8">
              <w:rPr>
                <w:rFonts w:ascii="Times New Roman" w:eastAsia="Times New Roman" w:hAnsi="Times New Roman" w:cs="Times New Roman"/>
                <w:color w:val="000000"/>
                <w:sz w:val="20"/>
                <w:szCs w:val="20"/>
                <w:lang w:eastAsia="ru-RU"/>
              </w:rPr>
              <w:t xml:space="preserve"> ситуация возникла по причине нарушений, допущенных при строительстве объекта - 0.).  </w:t>
            </w:r>
            <w:r w:rsidRPr="00A83DC8">
              <w:rPr>
                <w:rFonts w:ascii="Times New Roman" w:eastAsia="Times New Roman" w:hAnsi="Times New Roman" w:cs="Times New Roman"/>
                <w:color w:val="000000"/>
                <w:sz w:val="20"/>
                <w:szCs w:val="20"/>
                <w:lang w:eastAsia="ru-RU"/>
              </w:rPr>
              <w:br/>
              <w:t xml:space="preserve">В целях осуществления надлежащего регионального государственного строительного надзора необходимо: </w:t>
            </w:r>
            <w:r w:rsidRPr="00A83DC8">
              <w:rPr>
                <w:rFonts w:ascii="Times New Roman" w:eastAsia="Times New Roman" w:hAnsi="Times New Roman" w:cs="Times New Roman"/>
                <w:color w:val="000000"/>
                <w:sz w:val="20"/>
                <w:szCs w:val="20"/>
                <w:lang w:eastAsia="ru-RU"/>
              </w:rPr>
              <w:br/>
              <w:t xml:space="preserve">1) обеспечить своевременность и эффективность проведения проверок при исполнении возложенных функций, охват всех объектов проверками в соответствии с программами проведения проверок; </w:t>
            </w:r>
            <w:r w:rsidRPr="00A83DC8">
              <w:rPr>
                <w:rFonts w:ascii="Times New Roman" w:eastAsia="Times New Roman" w:hAnsi="Times New Roman" w:cs="Times New Roman"/>
                <w:color w:val="000000"/>
                <w:sz w:val="20"/>
                <w:szCs w:val="20"/>
                <w:lang w:eastAsia="ru-RU"/>
              </w:rPr>
              <w:br/>
              <w:t xml:space="preserve">2) усилить взаимодействие с органами исполнительной государственной власти всех уровней с целью создания безопасных объектов капитального строительства, </w:t>
            </w:r>
            <w:r w:rsidRPr="00A83DC8">
              <w:rPr>
                <w:rFonts w:ascii="Times New Roman" w:eastAsia="Times New Roman" w:hAnsi="Times New Roman" w:cs="Times New Roman"/>
                <w:color w:val="000000"/>
                <w:sz w:val="20"/>
                <w:szCs w:val="20"/>
                <w:lang w:eastAsia="ru-RU"/>
              </w:rPr>
              <w:lastRenderedPageBreak/>
              <w:t xml:space="preserve">с СРО при проведении проверок в целях предупреждения, выявления и пресечения нарушений, допущенных застройщиком (техническим заказчиком), лицом, осуществляющим строительство – членами СРО; </w:t>
            </w:r>
            <w:r w:rsidRPr="00A83DC8">
              <w:rPr>
                <w:rFonts w:ascii="Times New Roman" w:eastAsia="Times New Roman" w:hAnsi="Times New Roman" w:cs="Times New Roman"/>
                <w:color w:val="000000"/>
                <w:sz w:val="20"/>
                <w:szCs w:val="20"/>
                <w:lang w:eastAsia="ru-RU"/>
              </w:rPr>
              <w:br/>
              <w:t xml:space="preserve">3) обеспечить строгое соблюдение должностными лицами требований законодательства при проведении проверок; </w:t>
            </w:r>
            <w:r w:rsidRPr="00A83DC8">
              <w:rPr>
                <w:rFonts w:ascii="Times New Roman" w:eastAsia="Times New Roman" w:hAnsi="Times New Roman" w:cs="Times New Roman"/>
                <w:color w:val="000000"/>
                <w:sz w:val="20"/>
                <w:szCs w:val="20"/>
                <w:lang w:eastAsia="ru-RU"/>
              </w:rPr>
              <w:br/>
              <w:t>4) проводить мероприятия, направленные на профилактику нарушений обязательных требований, устранения причин, факторов и условий, способствующих нарушениям обязательных требований;</w:t>
            </w:r>
            <w:r w:rsidRPr="00A83DC8">
              <w:rPr>
                <w:rFonts w:ascii="Times New Roman" w:eastAsia="Times New Roman" w:hAnsi="Times New Roman" w:cs="Times New Roman"/>
                <w:color w:val="000000"/>
                <w:sz w:val="20"/>
                <w:szCs w:val="20"/>
                <w:lang w:eastAsia="ru-RU"/>
              </w:rPr>
              <w:br/>
              <w:t>5) практиковать обмен опытом в области государственного строительного надзора с другими субъектами.</w:t>
            </w:r>
            <w:r w:rsidRPr="00A83DC8">
              <w:rPr>
                <w:rFonts w:ascii="Times New Roman" w:eastAsia="Times New Roman" w:hAnsi="Times New Roman" w:cs="Times New Roman"/>
                <w:color w:val="000000"/>
                <w:sz w:val="20"/>
                <w:szCs w:val="20"/>
                <w:lang w:eastAsia="ru-RU"/>
              </w:rPr>
              <w:br/>
              <w:t xml:space="preserve"> </w:t>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56</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предложения по совершенствованию нормативно-правового регулирования и осуществления государственного контроля (надзора), муниципального контроля в соответствующей сфере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24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Предложения :  1. Необходимо на федеральном уровне разработать и утвердить методические рекомендации по нормированию численности и формированию организационно-штатной структуры органов исполнительной власти субъектов Российской Федерации, уполномоченных на осуществление регионального государственного строительного надзора, с учетом количества поднадзорных объектов, требований Федерального закона № 248-ФЗ по проведению и оформлению КНМ, профилактических мероприятий.</w:t>
            </w:r>
            <w:r w:rsidRPr="00A83DC8">
              <w:rPr>
                <w:rFonts w:ascii="Times New Roman" w:eastAsia="Times New Roman" w:hAnsi="Times New Roman" w:cs="Times New Roman"/>
                <w:color w:val="000000"/>
                <w:sz w:val="20"/>
                <w:szCs w:val="20"/>
                <w:lang w:eastAsia="ru-RU"/>
              </w:rPr>
              <w:br/>
              <w:t>2. Полагаем целесообразным дополнить пункт 27 Общих требований к организации и осуществлению регионального государственного строительного надзора, утвержденных постановлением Правительства Российской Федерации от 01.12.2021 № 2161 о возможности исключения поднадзорного объекта из реестра объектов капитального строительства в случае установления обстоятельств, предусмотренных подпунктом «б» пункта 25, после фактического включения в Реестр.</w:t>
            </w:r>
            <w:r w:rsidRPr="00A83DC8">
              <w:rPr>
                <w:rFonts w:ascii="Times New Roman" w:eastAsia="Times New Roman" w:hAnsi="Times New Roman" w:cs="Times New Roman"/>
                <w:color w:val="000000"/>
                <w:sz w:val="20"/>
                <w:szCs w:val="20"/>
                <w:lang w:eastAsia="ru-RU"/>
              </w:rPr>
              <w:br/>
              <w:t>3. Применить «регуляторную гильотину» в отношении:</w:t>
            </w:r>
            <w:r w:rsidRPr="00A83DC8">
              <w:rPr>
                <w:rFonts w:ascii="Times New Roman" w:eastAsia="Times New Roman" w:hAnsi="Times New Roman" w:cs="Times New Roman"/>
                <w:color w:val="000000"/>
                <w:sz w:val="20"/>
                <w:szCs w:val="20"/>
                <w:lang w:eastAsia="ru-RU"/>
              </w:rPr>
              <w:br/>
              <w:t xml:space="preserve">1) объектов капитального строительства, высота которых не превышает 3 этажа, исключив их из объектов капитального строительства, указанных в части 1 статьи 54 Градостроительного кодекса Российской Федерации, при этом контроль соответствия выполняемых работ проектной документации в процессе строительства, реконструкции объекта проводится застройщиком и лицом, осуществляющим строительство, в рамках строительного контроля в соответствии со  статьей 53 Градостроительного кодекса Российской Федерации. </w:t>
            </w:r>
            <w:r w:rsidRPr="00A83DC8">
              <w:rPr>
                <w:rFonts w:ascii="Times New Roman" w:eastAsia="Times New Roman" w:hAnsi="Times New Roman" w:cs="Times New Roman"/>
                <w:color w:val="000000"/>
                <w:sz w:val="20"/>
                <w:szCs w:val="20"/>
                <w:lang w:eastAsia="ru-RU"/>
              </w:rPr>
              <w:br/>
              <w:t xml:space="preserve">В результате - высвобождается значительная часть ресурсов контрольно-надзорного органа, которая будет направлена на контроль за объектами индустриального строительства и профилактическую работу; </w:t>
            </w:r>
            <w:r w:rsidRPr="00A83DC8">
              <w:rPr>
                <w:rFonts w:ascii="Times New Roman" w:eastAsia="Times New Roman" w:hAnsi="Times New Roman" w:cs="Times New Roman"/>
                <w:color w:val="000000"/>
                <w:sz w:val="20"/>
                <w:szCs w:val="20"/>
                <w:lang w:eastAsia="ru-RU"/>
              </w:rPr>
              <w:br/>
              <w:t xml:space="preserve">2) малоэффективной процедуры выявления самовольных построек с участием </w:t>
            </w:r>
            <w:proofErr w:type="spellStart"/>
            <w:r w:rsidRPr="00A83DC8">
              <w:rPr>
                <w:rFonts w:ascii="Times New Roman" w:eastAsia="Times New Roman" w:hAnsi="Times New Roman" w:cs="Times New Roman"/>
                <w:color w:val="000000"/>
                <w:sz w:val="20"/>
                <w:szCs w:val="20"/>
                <w:lang w:eastAsia="ru-RU"/>
              </w:rPr>
              <w:t>госстройнадзора</w:t>
            </w:r>
            <w:proofErr w:type="spellEnd"/>
            <w:r w:rsidRPr="00A83DC8">
              <w:rPr>
                <w:rFonts w:ascii="Times New Roman" w:eastAsia="Times New Roman" w:hAnsi="Times New Roman" w:cs="Times New Roman"/>
                <w:color w:val="000000"/>
                <w:sz w:val="20"/>
                <w:szCs w:val="20"/>
                <w:lang w:eastAsia="ru-RU"/>
              </w:rPr>
              <w:t xml:space="preserve">, который не имеет реальных рычагов воздействия на физических лиц, при этом контроль за строительством объектов капитального строительства, не указанных в части 1 статьи 54 Градостроительного кодекса Российской </w:t>
            </w:r>
            <w:r w:rsidRPr="00A83DC8">
              <w:rPr>
                <w:rFonts w:ascii="Times New Roman" w:eastAsia="Times New Roman" w:hAnsi="Times New Roman" w:cs="Times New Roman"/>
                <w:color w:val="000000"/>
                <w:sz w:val="20"/>
                <w:szCs w:val="20"/>
                <w:lang w:eastAsia="ru-RU"/>
              </w:rPr>
              <w:lastRenderedPageBreak/>
              <w:t>Федерации, оставить за органами местного самоуправления, уполномоченными на выдачу разрешения на строительство, ввод объектов в эксплуатацию, так как ОМС располагают необходимой базой данных по указанным объектам, что позволит более оперативно проводить контрольные мероприятия.</w:t>
            </w:r>
            <w:r w:rsidRPr="00A83DC8">
              <w:rPr>
                <w:rFonts w:ascii="Times New Roman" w:eastAsia="Times New Roman" w:hAnsi="Times New Roman" w:cs="Times New Roman"/>
                <w:color w:val="000000"/>
                <w:sz w:val="20"/>
                <w:szCs w:val="20"/>
                <w:lang w:eastAsia="ru-RU"/>
              </w:rPr>
              <w:br/>
            </w:r>
          </w:p>
        </w:tc>
      </w:tr>
      <w:tr w:rsidR="00A83DC8" w:rsidRPr="00A83DC8" w:rsidTr="00A83DC8">
        <w:trPr>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A83DC8" w:rsidRPr="00A83DC8" w:rsidRDefault="00A83DC8" w:rsidP="00A83DC8">
            <w:pPr>
              <w:spacing w:after="0" w:line="240" w:lineRule="auto"/>
              <w:jc w:val="center"/>
              <w:rPr>
                <w:rFonts w:ascii="Times New Roman" w:eastAsia="Times New Roman" w:hAnsi="Times New Roman" w:cs="Times New Roman"/>
                <w:b/>
                <w:bCs/>
                <w:color w:val="000000"/>
                <w:sz w:val="20"/>
                <w:szCs w:val="20"/>
                <w:lang w:eastAsia="ru-RU"/>
              </w:rPr>
            </w:pPr>
            <w:r w:rsidRPr="00A83DC8">
              <w:rPr>
                <w:rFonts w:ascii="Times New Roman" w:eastAsia="Times New Roman" w:hAnsi="Times New Roman" w:cs="Times New Roman"/>
                <w:b/>
                <w:bCs/>
                <w:color w:val="000000"/>
                <w:sz w:val="20"/>
                <w:szCs w:val="20"/>
                <w:lang w:eastAsia="ru-RU"/>
              </w:rPr>
              <w:lastRenderedPageBreak/>
              <w:t>57</w:t>
            </w:r>
          </w:p>
        </w:tc>
        <w:tc>
          <w:tcPr>
            <w:tcW w:w="6183" w:type="dxa"/>
            <w:tcBorders>
              <w:top w:val="nil"/>
              <w:left w:val="nil"/>
              <w:bottom w:val="single" w:sz="4" w:space="0" w:color="auto"/>
              <w:right w:val="single" w:sz="4" w:space="0" w:color="auto"/>
            </w:tcBorders>
            <w:shd w:val="clear" w:color="auto" w:fill="BDD6EE" w:themeFill="accent1" w:themeFillTint="66"/>
            <w:vAlign w:val="center"/>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иные предложения, связанные с осуществлением государственного контроля (надзора), муниципального контроля и направленные на повышение эффективности такого контроля (надзора) и сокращение административных ограничений в предпринимательской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 </w:t>
            </w:r>
          </w:p>
        </w:tc>
        <w:tc>
          <w:tcPr>
            <w:tcW w:w="7371" w:type="dxa"/>
            <w:tcBorders>
              <w:top w:val="nil"/>
              <w:left w:val="nil"/>
              <w:bottom w:val="single" w:sz="4" w:space="0" w:color="auto"/>
              <w:right w:val="single" w:sz="4" w:space="0" w:color="auto"/>
            </w:tcBorders>
            <w:shd w:val="clear" w:color="auto" w:fill="auto"/>
            <w:vAlign w:val="bottom"/>
            <w:hideMark/>
          </w:tcPr>
          <w:p w:rsidR="00A83DC8" w:rsidRPr="00A83DC8" w:rsidRDefault="00A83DC8" w:rsidP="00A83DC8">
            <w:pPr>
              <w:spacing w:after="0" w:line="240" w:lineRule="auto"/>
              <w:rPr>
                <w:rFonts w:ascii="Times New Roman" w:eastAsia="Times New Roman" w:hAnsi="Times New Roman" w:cs="Times New Roman"/>
                <w:color w:val="000000"/>
                <w:sz w:val="20"/>
                <w:szCs w:val="20"/>
                <w:lang w:eastAsia="ru-RU"/>
              </w:rPr>
            </w:pPr>
            <w:r w:rsidRPr="00A83DC8">
              <w:rPr>
                <w:rFonts w:ascii="Times New Roman" w:eastAsia="Times New Roman" w:hAnsi="Times New Roman" w:cs="Times New Roman"/>
                <w:color w:val="000000"/>
                <w:sz w:val="20"/>
                <w:szCs w:val="20"/>
                <w:lang w:eastAsia="ru-RU"/>
              </w:rPr>
              <w:t>отсутствуют</w:t>
            </w:r>
          </w:p>
        </w:tc>
      </w:tr>
    </w:tbl>
    <w:p w:rsidR="00A83DC8" w:rsidRDefault="00A83DC8">
      <w:bookmarkStart w:id="0" w:name="_GoBack"/>
      <w:bookmarkEnd w:id="0"/>
    </w:p>
    <w:sectPr w:rsidR="00A83DC8" w:rsidSect="00A83DC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514"/>
    <w:rsid w:val="00353D0B"/>
    <w:rsid w:val="00A83DC8"/>
    <w:rsid w:val="00D65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7542"/>
  <w15:chartTrackingRefBased/>
  <w15:docId w15:val="{EACAB9C3-DD20-4335-914C-69E31D0E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5151">
      <w:bodyDiv w:val="1"/>
      <w:marLeft w:val="0"/>
      <w:marRight w:val="0"/>
      <w:marTop w:val="0"/>
      <w:marBottom w:val="0"/>
      <w:divBdr>
        <w:top w:val="none" w:sz="0" w:space="0" w:color="auto"/>
        <w:left w:val="none" w:sz="0" w:space="0" w:color="auto"/>
        <w:bottom w:val="none" w:sz="0" w:space="0" w:color="auto"/>
        <w:right w:val="none" w:sz="0" w:space="0" w:color="auto"/>
      </w:divBdr>
    </w:div>
    <w:div w:id="1382632926">
      <w:bodyDiv w:val="1"/>
      <w:marLeft w:val="0"/>
      <w:marRight w:val="0"/>
      <w:marTop w:val="0"/>
      <w:marBottom w:val="0"/>
      <w:divBdr>
        <w:top w:val="none" w:sz="0" w:space="0" w:color="auto"/>
        <w:left w:val="none" w:sz="0" w:space="0" w:color="auto"/>
        <w:bottom w:val="none" w:sz="0" w:space="0" w:color="auto"/>
        <w:right w:val="none" w:sz="0" w:space="0" w:color="auto"/>
      </w:divBdr>
    </w:div>
    <w:div w:id="155061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15130</Words>
  <Characters>86241</Characters>
  <Application>Microsoft Office Word</Application>
  <DocSecurity>0</DocSecurity>
  <Lines>718</Lines>
  <Paragraphs>202</Paragraphs>
  <ScaleCrop>false</ScaleCrop>
  <Company/>
  <LinksUpToDate>false</LinksUpToDate>
  <CharactersWithSpaces>101169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М. Кузнецова</dc:creator>
  <cp:keywords/>
  <dc:description/>
  <cp:lastModifiedBy>Анна М. Кузнецова</cp:lastModifiedBy>
  <cp:revision>3</cp:revision>
  <dcterms:created xsi:type="dcterms:W3CDTF">2022-03-11T12:47:00Z</dcterms:created>
  <dcterms:modified xsi:type="dcterms:W3CDTF">2022-03-11T12:56:00Z</dcterms:modified>
</cp:coreProperties>
</file>