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A" w:rsidRPr="00D32DB3" w:rsidRDefault="001038DA" w:rsidP="001038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DB3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1038DA" w:rsidRPr="00D32DB3" w:rsidRDefault="001038DA" w:rsidP="001038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DB3">
        <w:rPr>
          <w:rFonts w:ascii="Times New Roman" w:hAnsi="Times New Roman" w:cs="Times New Roman"/>
          <w:b/>
          <w:sz w:val="28"/>
          <w:szCs w:val="28"/>
        </w:rPr>
        <w:t xml:space="preserve">Результаты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</w:t>
      </w:r>
      <w:r w:rsidR="00AC3B5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D18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D1844" w:rsidRPr="004D1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1844">
        <w:rPr>
          <w:rFonts w:ascii="Times New Roman" w:hAnsi="Times New Roman" w:cs="Times New Roman"/>
          <w:b/>
          <w:sz w:val="28"/>
          <w:szCs w:val="28"/>
        </w:rPr>
        <w:t>квартал</w:t>
      </w:r>
      <w:bookmarkStart w:id="0" w:name="_GoBack"/>
      <w:bookmarkEnd w:id="0"/>
      <w:r w:rsidRPr="00D32DB3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 xml:space="preserve">Настоящий доклад </w:t>
      </w:r>
      <w:r>
        <w:rPr>
          <w:rFonts w:ascii="Times New Roman" w:hAnsi="Times New Roman" w:cs="Times New Roman"/>
          <w:sz w:val="28"/>
          <w:szCs w:val="28"/>
        </w:rPr>
        <w:t>по правоприменительной практике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при осуществлении регионального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в области долевого строительства  многоквартирных домов и (или) иных объектов недвижимости на территории Костромской области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2DB3">
        <w:rPr>
          <w:rFonts w:ascii="Times New Roman" w:hAnsi="Times New Roman" w:cs="Times New Roman"/>
          <w:sz w:val="28"/>
          <w:szCs w:val="28"/>
        </w:rPr>
        <w:t xml:space="preserve"> квартал 2019 года подготовлен в рамках реализации статьи 8.2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26.12.2008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№ 294-ФЗ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Pr="00D32DB3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Pr="00D32DB3">
        <w:rPr>
          <w:rFonts w:ascii="Times New Roman" w:hAnsi="Times New Roman" w:cs="Times New Roman"/>
          <w:sz w:val="28"/>
          <w:szCs w:val="28"/>
        </w:rPr>
        <w:t xml:space="preserve">, приоритетной программы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Pr="00D32DB3">
        <w:rPr>
          <w:rFonts w:ascii="Times New Roman" w:hAnsi="Times New Roman" w:cs="Times New Roman"/>
          <w:sz w:val="28"/>
          <w:szCs w:val="28"/>
        </w:rPr>
        <w:t>Реформа контрольно-надзорной деятельности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Pr="00D32DB3">
        <w:rPr>
          <w:rFonts w:ascii="Times New Roman" w:hAnsi="Times New Roman" w:cs="Times New Roman"/>
          <w:sz w:val="28"/>
          <w:szCs w:val="28"/>
        </w:rPr>
        <w:t>, на основе обобщения и анализа.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Цель мероприятия – доведение до сведения застройщиков, осуществляющих строительство с привлечением денежных средств участников долевого строительства информации о недопустимых действиях</w:t>
      </w:r>
      <w:r>
        <w:rPr>
          <w:rFonts w:ascii="Times New Roman" w:hAnsi="Times New Roman" w:cs="Times New Roman"/>
          <w:sz w:val="28"/>
          <w:szCs w:val="28"/>
        </w:rPr>
        <w:t>, а также санкциях, применяемых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к нарушителям. 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Надзорная деятельность отдела контроля (надз</w:t>
      </w:r>
      <w:r>
        <w:rPr>
          <w:rFonts w:ascii="Times New Roman" w:hAnsi="Times New Roman" w:cs="Times New Roman"/>
          <w:sz w:val="28"/>
          <w:szCs w:val="28"/>
        </w:rPr>
        <w:t>ора) за долевым строительством (далее - Отдел) д</w:t>
      </w:r>
      <w:r w:rsidRPr="00D32DB3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строительства, ЖКХ и ТЭК Костромской области (далее - Департамент)</w:t>
      </w:r>
      <w:r w:rsidRPr="00D32DB3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направле</w:t>
      </w:r>
      <w:r>
        <w:rPr>
          <w:rFonts w:ascii="Times New Roman" w:hAnsi="Times New Roman" w:cs="Times New Roman"/>
          <w:sz w:val="28"/>
          <w:szCs w:val="28"/>
        </w:rPr>
        <w:t xml:space="preserve">на на предупреждение, выявление </w:t>
      </w:r>
      <w:r w:rsidRPr="00D32DB3">
        <w:rPr>
          <w:rFonts w:ascii="Times New Roman" w:hAnsi="Times New Roman" w:cs="Times New Roman"/>
          <w:sz w:val="28"/>
          <w:szCs w:val="28"/>
        </w:rPr>
        <w:t>и пресечение допущенных застройщи</w:t>
      </w:r>
      <w:r>
        <w:rPr>
          <w:rFonts w:ascii="Times New Roman" w:hAnsi="Times New Roman" w:cs="Times New Roman"/>
          <w:sz w:val="28"/>
          <w:szCs w:val="28"/>
        </w:rPr>
        <w:t>ком,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в области долевого строительства посредством проведения проверок.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Контрольно-надзорная деятельность Отдела при осуществлении государственного контроля (надзора) в области долевого строительства многоквартирных домов и (или) иных объектов недвижимости Костромской области направлена на предупреждение, выявление и пресечение нарушений юридическими лицами – застройщиками, привлекающими денежные средства для долевого строительства многоквартирных домов и (или) иных объектов недвижимости, требований зак</w:t>
      </w:r>
      <w:r>
        <w:rPr>
          <w:rFonts w:ascii="Times New Roman" w:hAnsi="Times New Roman" w:cs="Times New Roman"/>
          <w:sz w:val="28"/>
          <w:szCs w:val="28"/>
        </w:rPr>
        <w:t xml:space="preserve">онодательства о долевом участии </w:t>
      </w:r>
      <w:r w:rsidRPr="00D32DB3">
        <w:rPr>
          <w:rFonts w:ascii="Times New Roman" w:hAnsi="Times New Roman" w:cs="Times New Roman"/>
          <w:sz w:val="28"/>
          <w:szCs w:val="28"/>
        </w:rPr>
        <w:t>в строительстве, посредством: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а) организации и проведения внеплановых проверок;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б) организации и проведения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с юридическими лицами.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В сфере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Отдел: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осуществляет контроль за целевым использованием застройщиком денежных средств, уплачиваемых участниками доле</w:t>
      </w:r>
      <w:r>
        <w:rPr>
          <w:rFonts w:ascii="Times New Roman" w:hAnsi="Times New Roman" w:cs="Times New Roman"/>
          <w:sz w:val="28"/>
          <w:szCs w:val="28"/>
        </w:rPr>
        <w:t>вого строительства по договору,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для строительства (создания) многоквартирных домов и (или) иных объектов недвижимости в соответствии с </w:t>
      </w:r>
      <w:hyperlink r:id="rId7" w:history="1">
        <w:r w:rsidRPr="00D32DB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br/>
        <w:t xml:space="preserve">от 30.12.2004 </w:t>
      </w:r>
      <w:r w:rsidRPr="00D32DB3">
        <w:rPr>
          <w:rFonts w:ascii="Times New Roman" w:hAnsi="Times New Roman" w:cs="Times New Roman"/>
          <w:sz w:val="28"/>
          <w:szCs w:val="28"/>
        </w:rPr>
        <w:t xml:space="preserve">№ 214-ФЗ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Pr="00D32DB3">
        <w:rPr>
          <w:rFonts w:ascii="Times New Roman" w:hAnsi="Times New Roman" w:cs="Times New Roman"/>
          <w:sz w:val="28"/>
          <w:szCs w:val="28"/>
        </w:rPr>
        <w:t xml:space="preserve">Об участии в долевом строительстве многоквартирных </w:t>
      </w:r>
      <w:r w:rsidRPr="00D32DB3">
        <w:rPr>
          <w:rFonts w:ascii="Times New Roman" w:hAnsi="Times New Roman" w:cs="Times New Roman"/>
          <w:sz w:val="28"/>
          <w:szCs w:val="28"/>
        </w:rPr>
        <w:lastRenderedPageBreak/>
        <w:t>домов и иных объектов недвижимости и о внесении изменений в некоторые законодательные акты Российской Федера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№ 214-ФЗ);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 xml:space="preserve">осуществляет контроль за соблюдением застройщиком требований, установленных </w:t>
      </w:r>
      <w:hyperlink r:id="rId8" w:history="1">
        <w:r w:rsidRPr="00D32DB3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D32DB3">
        <w:rPr>
          <w:rFonts w:ascii="Times New Roman" w:hAnsi="Times New Roman" w:cs="Times New Roman"/>
          <w:sz w:val="28"/>
          <w:szCs w:val="28"/>
        </w:rPr>
        <w:t xml:space="preserve"> № 214-ФЗ;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осуществляет контроль (надзор) за привлечением денежных средств граждан жилищно-строительными кооперативами для строительства многоквартирных домов;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направляет лицам, привлекающим денежные средства граждан для строительства многоквартирных домов и (или) иных объ</w:t>
      </w:r>
      <w:r>
        <w:rPr>
          <w:rFonts w:ascii="Times New Roman" w:hAnsi="Times New Roman" w:cs="Times New Roman"/>
          <w:sz w:val="28"/>
          <w:szCs w:val="28"/>
        </w:rPr>
        <w:t>ектов недвижимости, предписания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об устранении нарушений требований </w:t>
      </w:r>
      <w:hyperlink r:id="rId9" w:history="1">
        <w:r w:rsidRPr="00D32DB3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32DB3">
        <w:rPr>
          <w:rFonts w:ascii="Times New Roman" w:hAnsi="Times New Roman" w:cs="Times New Roman"/>
          <w:sz w:val="28"/>
          <w:szCs w:val="28"/>
        </w:rPr>
        <w:t xml:space="preserve"> № 214-ФЗ, а также иных требований по вопросам привлечения денежных средств граждан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актами уполномоченного органа,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и устанавливает сроки устранения этих нарушений,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в случае поступления уведомления от публично-правовой компании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Фонд защиты прав граждан - участников долевого строительства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10" w:history="1">
        <w:r w:rsidRPr="00D32DB3">
          <w:rPr>
            <w:rFonts w:ascii="Times New Roman" w:hAnsi="Times New Roman" w:cs="Times New Roman"/>
            <w:sz w:val="28"/>
            <w:szCs w:val="28"/>
            <w:lang w:eastAsia="ru-RU"/>
          </w:rPr>
          <w:t>пунктами 1</w:t>
        </w:r>
      </w:hyperlink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D32DB3">
          <w:rPr>
            <w:rFonts w:ascii="Times New Roman" w:hAnsi="Times New Roman" w:cs="Times New Roman"/>
            <w:sz w:val="28"/>
            <w:szCs w:val="28"/>
            <w:lang w:eastAsia="ru-RU"/>
          </w:rPr>
          <w:t>2 части 5.2 статьи 11</w:t>
        </w:r>
      </w:hyperlink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29 июля 2017 года № 218-ФЗ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О публично-правовой компании по защите прав граждан - учас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тников долевого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при несостоятельности (банкротстве) заст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ройщиков и о внесении изменений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ежеквартально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</w:t>
      </w:r>
      <w:r>
        <w:rPr>
          <w:rFonts w:ascii="Times New Roman" w:hAnsi="Times New Roman" w:cs="Times New Roman"/>
          <w:sz w:val="28"/>
          <w:szCs w:val="28"/>
        </w:rPr>
        <w:t>тельства, а также промежуточную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и годовую бухгалтерскую (финансовую) отчетнос</w:t>
      </w:r>
      <w:r>
        <w:rPr>
          <w:rFonts w:ascii="Times New Roman" w:hAnsi="Times New Roman" w:cs="Times New Roman"/>
          <w:sz w:val="28"/>
          <w:szCs w:val="28"/>
        </w:rPr>
        <w:t>ть, составленную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DB3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правонарушениях,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в том числе составляет протоколы об а</w:t>
      </w:r>
      <w:r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и рассматривает дела об административных правонарушениях, предусмотренных частью 1 статьи 13.19.2 (</w:t>
      </w:r>
      <w:proofErr w:type="spellStart"/>
      <w:r w:rsidRPr="00D32DB3">
        <w:rPr>
          <w:rFonts w:ascii="Times New Roman" w:hAnsi="Times New Roman" w:cs="Times New Roman"/>
          <w:sz w:val="28"/>
          <w:szCs w:val="28"/>
          <w:lang w:eastAsia="ru-RU"/>
        </w:rPr>
        <w:t>Неразме</w:t>
      </w:r>
      <w:r>
        <w:rPr>
          <w:rFonts w:ascii="Times New Roman" w:hAnsi="Times New Roman" w:cs="Times New Roman"/>
          <w:sz w:val="28"/>
          <w:szCs w:val="28"/>
          <w:lang w:eastAsia="ru-RU"/>
        </w:rPr>
        <w:t>щение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в 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в полном объеме,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либо размещение недостоверной информации лицом, являющимся администратором общего собрания, - </w:t>
      </w:r>
      <w:r w:rsidRPr="00D32DB3">
        <w:rPr>
          <w:rFonts w:ascii="Times New Roman" w:hAnsi="Times New Roman" w:cs="Times New Roman"/>
          <w:sz w:val="28"/>
          <w:szCs w:val="28"/>
        </w:rPr>
        <w:t xml:space="preserve">в части административных правонарушений, совершенных </w:t>
      </w:r>
      <w:r w:rsidRPr="00D32DB3">
        <w:rPr>
          <w:rFonts w:ascii="Times New Roman" w:hAnsi="Times New Roman" w:cs="Times New Roman"/>
          <w:sz w:val="28"/>
          <w:szCs w:val="28"/>
        </w:rPr>
        <w:lastRenderedPageBreak/>
        <w:t>жилищно-строительными кооперативами, осуществляющими строительство многоквартирных домов), статьями 13.19.3 (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Нарушение порядка размещения информации в единой информационной системе жилищного строительства</w:t>
      </w:r>
      <w:r w:rsidRPr="00D32DB3">
        <w:rPr>
          <w:rFonts w:ascii="Times New Roman" w:hAnsi="Times New Roman" w:cs="Times New Roman"/>
          <w:sz w:val="28"/>
          <w:szCs w:val="28"/>
        </w:rPr>
        <w:t>), 14.28 (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Нарушение требований законодательства об участии в долевом строительстве многоквартирных домов и (или) иных объектов недвижимости)</w:t>
      </w:r>
      <w:r w:rsidRPr="00D32DB3">
        <w:rPr>
          <w:rFonts w:ascii="Times New Roman" w:hAnsi="Times New Roman" w:cs="Times New Roman"/>
          <w:sz w:val="28"/>
          <w:szCs w:val="28"/>
        </w:rPr>
        <w:t>, 14.28.1 (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Неисполнение обязанности по ведению реестра членов жилищно-строительного кооператива, осуществляющего строительство многоквартирного дома</w:t>
      </w:r>
      <w:r w:rsidRPr="00D32DB3">
        <w:rPr>
          <w:rFonts w:ascii="Times New Roman" w:hAnsi="Times New Roman" w:cs="Times New Roman"/>
          <w:sz w:val="28"/>
          <w:szCs w:val="28"/>
        </w:rPr>
        <w:t>) и частью 4 статьи 19.5 (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Невыполнение в установленный </w:t>
      </w:r>
      <w:hyperlink r:id="rId12" w:history="1">
        <w:r w:rsidRPr="00D32DB3">
          <w:rPr>
            <w:rFonts w:ascii="Times New Roman" w:hAnsi="Times New Roman" w:cs="Times New Roman"/>
            <w:sz w:val="28"/>
            <w:szCs w:val="28"/>
            <w:lang w:eastAsia="ru-RU"/>
          </w:rPr>
          <w:t>срок</w:t>
        </w:r>
      </w:hyperlink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законного предписания органа, осуществляющего региональный 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сударственный контроль (надзор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в области долевого строительства многоквартирных домов и (или) иных объектов недвижимости)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D32DB3">
        <w:rPr>
          <w:rFonts w:ascii="Times New Roman" w:hAnsi="Times New Roman" w:cs="Times New Roman"/>
          <w:sz w:val="28"/>
          <w:szCs w:val="28"/>
        </w:rPr>
        <w:t>об административных правонарушениях.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В соответствии с частью 2 статьи 8</w:t>
      </w:r>
      <w:r>
        <w:rPr>
          <w:rFonts w:ascii="Times New Roman" w:hAnsi="Times New Roman" w:cs="Times New Roman"/>
          <w:sz w:val="28"/>
          <w:szCs w:val="28"/>
        </w:rPr>
        <w:t>.2 Федерального закона № 294-ФЗ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Отделом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 xml:space="preserve">на официальном сайте в сети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Pr="00D32DB3">
        <w:rPr>
          <w:rFonts w:ascii="Times New Roman" w:hAnsi="Times New Roman" w:cs="Times New Roman"/>
          <w:sz w:val="28"/>
          <w:szCs w:val="28"/>
        </w:rPr>
        <w:t>Интернет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Pr="00D32DB3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Pr="00D32DB3">
        <w:rPr>
          <w:rFonts w:ascii="Times New Roman" w:hAnsi="Times New Roman" w:cs="Times New Roman"/>
          <w:sz w:val="28"/>
          <w:szCs w:val="28"/>
        </w:rPr>
        <w:t>Контроль и надзор в сфере долевого строительства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Pr="00D32DB3">
        <w:rPr>
          <w:rFonts w:ascii="Times New Roman" w:hAnsi="Times New Roman" w:cs="Times New Roman"/>
          <w:sz w:val="28"/>
          <w:szCs w:val="28"/>
        </w:rPr>
        <w:t xml:space="preserve"> размещен перечень актов, содержащих обязательные требования, соблюдение которых оценива</w:t>
      </w:r>
      <w:r>
        <w:rPr>
          <w:rFonts w:ascii="Times New Roman" w:hAnsi="Times New Roman" w:cs="Times New Roman"/>
          <w:sz w:val="28"/>
          <w:szCs w:val="28"/>
        </w:rPr>
        <w:t>ется при проведении мероприятий</w:t>
      </w:r>
      <w:r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по контролю при осуществлении государственного контроля (надзора) в области долевого стро</w:t>
      </w:r>
      <w:r>
        <w:rPr>
          <w:rFonts w:ascii="Times New Roman" w:hAnsi="Times New Roman" w:cs="Times New Roman"/>
          <w:sz w:val="28"/>
          <w:szCs w:val="28"/>
        </w:rPr>
        <w:t xml:space="preserve">ительства многоквартирных домов </w:t>
      </w:r>
      <w:r w:rsidRPr="00D32DB3">
        <w:rPr>
          <w:rFonts w:ascii="Times New Roman" w:hAnsi="Times New Roman" w:cs="Times New Roman"/>
          <w:sz w:val="28"/>
          <w:szCs w:val="28"/>
        </w:rPr>
        <w:t xml:space="preserve">и (или) иных объектов недвижимости на территории Костромской области. 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038DA" w:rsidRPr="00D32DB3" w:rsidRDefault="001038DA" w:rsidP="001038D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DB3">
        <w:rPr>
          <w:rFonts w:ascii="Times New Roman" w:hAnsi="Times New Roman" w:cs="Times New Roman"/>
          <w:b/>
          <w:sz w:val="28"/>
          <w:szCs w:val="28"/>
        </w:rPr>
        <w:t>Законодательство в области долевого строительства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вступившими в силу изменениями в Федеральный закон</w:t>
      </w:r>
      <w:r>
        <w:rPr>
          <w:rFonts w:ascii="Times New Roman" w:hAnsi="Times New Roman" w:cs="Times New Roman"/>
          <w:sz w:val="28"/>
          <w:szCs w:val="28"/>
        </w:rPr>
        <w:br/>
        <w:t xml:space="preserve">№ 214-ФЗ,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2DB3">
        <w:rPr>
          <w:rFonts w:ascii="Times New Roman" w:hAnsi="Times New Roman" w:cs="Times New Roman"/>
          <w:color w:val="000000"/>
          <w:sz w:val="28"/>
          <w:szCs w:val="28"/>
        </w:rPr>
        <w:t xml:space="preserve"> силу части 16 статьи 8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25.12.2018</w:t>
      </w:r>
      <w:r w:rsidRPr="00D32DB3">
        <w:rPr>
          <w:rFonts w:ascii="Times New Roman" w:hAnsi="Times New Roman" w:cs="Times New Roman"/>
          <w:color w:val="000000"/>
          <w:sz w:val="28"/>
          <w:szCs w:val="28"/>
        </w:rPr>
        <w:t xml:space="preserve"> № 478</w:t>
      </w:r>
      <w:r>
        <w:rPr>
          <w:rFonts w:ascii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3B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0272D"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Федеральный закон </w:t>
      </w:r>
      <w:r w:rsidR="00503B96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участии </w:t>
      </w:r>
      <w:r w:rsidRPr="0090272D">
        <w:rPr>
          <w:rFonts w:ascii="Times New Roman" w:hAnsi="Times New Roman" w:cs="Times New Roman"/>
          <w:color w:val="000000"/>
          <w:sz w:val="28"/>
          <w:szCs w:val="28"/>
        </w:rPr>
        <w:t>в долевом строительстве многоквартирных дом</w:t>
      </w:r>
      <w:r>
        <w:rPr>
          <w:rFonts w:ascii="Times New Roman" w:hAnsi="Times New Roman" w:cs="Times New Roman"/>
          <w:color w:val="000000"/>
          <w:sz w:val="28"/>
          <w:szCs w:val="28"/>
        </w:rPr>
        <w:t>ов и иных объектов недвижимости и о внесении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0272D">
        <w:rPr>
          <w:rFonts w:ascii="Times New Roman" w:hAnsi="Times New Roman" w:cs="Times New Roman"/>
          <w:color w:val="000000"/>
          <w:sz w:val="28"/>
          <w:szCs w:val="28"/>
        </w:rPr>
        <w:t>в некоторые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льные акты Российской Федерации</w:t>
      </w:r>
      <w:r w:rsidR="00503B9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отдельные </w:t>
      </w:r>
      <w:r w:rsidRPr="0090272D">
        <w:rPr>
          <w:rFonts w:ascii="Times New Roman" w:hAnsi="Times New Roman" w:cs="Times New Roman"/>
          <w:color w:val="000000"/>
          <w:sz w:val="28"/>
          <w:szCs w:val="28"/>
        </w:rPr>
        <w:t>законодательные акты Российской Федерации</w:t>
      </w:r>
      <w:r w:rsidR="00503B9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- Федеральный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 478-ФЗ)</w:t>
      </w:r>
      <w:r w:rsidRPr="00D32D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привлечение денежных средств граждан и юридических лиц для долевого строительства многоквартирных домов и (или) иных объектов недвижимости, связанное с возникновением у них права собственности на объекты долевого строительства и права общей долевой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обственности на общее имущество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в многоквартирном доме и (или) ином объекте недвижимости, которые на момент привлечения таких денежных средств не введены в эксплуатацию в порядке, установленном законодательством о градостроительной деятельности, допускается только с использованием счетов, предусмотренных </w:t>
      </w:r>
      <w:hyperlink r:id="rId13" w:history="1">
        <w:r w:rsidRPr="00D32DB3">
          <w:rPr>
            <w:rFonts w:ascii="Times New Roman" w:hAnsi="Times New Roman" w:cs="Times New Roman"/>
            <w:sz w:val="28"/>
            <w:szCs w:val="28"/>
            <w:lang w:eastAsia="ru-RU"/>
          </w:rPr>
          <w:t>статьей 15.4</w:t>
        </w:r>
      </w:hyperlink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214-ФЗ (счетов </w:t>
      </w:r>
      <w:proofErr w:type="spellStart"/>
      <w:r w:rsidRPr="00D32DB3">
        <w:rPr>
          <w:rFonts w:ascii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D32DB3">
        <w:rPr>
          <w:rFonts w:ascii="Times New Roman" w:hAnsi="Times New Roman" w:cs="Times New Roman"/>
          <w:sz w:val="28"/>
          <w:szCs w:val="28"/>
          <w:lang w:eastAsia="ru-RU"/>
        </w:rPr>
        <w:t>), по договорам участия в долево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строительстве, представленным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на государственную реги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страцию после 1 июля 2019 года,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в отношении многоквартирного дома и (или) иного объекта недвижимости, если договоры участия в долевом строительстве с участниками долевого строительства таких объектов недвижимости 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аключались до 1 июля 2019 года,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за исключением договоров участия в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евом строительстве, заключенных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многоквартирного дома и (или) иного объекта недвижимости, которые соответствуют установленным Правительством Российской Федерации критериям, определяющим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епень готовности таких объектов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и количеств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о заключенных договоров участия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в долевом строительстве. </w:t>
      </w: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DB3">
        <w:rPr>
          <w:rFonts w:ascii="Times New Roman" w:hAnsi="Times New Roman" w:cs="Times New Roman"/>
          <w:sz w:val="28"/>
          <w:szCs w:val="28"/>
          <w:lang w:eastAsia="ru-RU"/>
        </w:rPr>
        <w:t>Методика определения соо</w:t>
      </w:r>
      <w:r>
        <w:rPr>
          <w:rFonts w:ascii="Times New Roman" w:hAnsi="Times New Roman" w:cs="Times New Roman"/>
          <w:sz w:val="28"/>
          <w:szCs w:val="28"/>
          <w:lang w:eastAsia="ru-RU"/>
        </w:rPr>
        <w:t>тветствия многоквартирного 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и (или) иного объекта недвижимости указанным в данной ч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асти критериям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и перечень документов, необходимых для определения соответствия таких объектов этим критериям, устанавливаются Правительством Российской Федерации. Контролирующий орган, выдает заключен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ие о степени готовности объекта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размещает соответствующие сведения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единой 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информационной системе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жилищного строительства (далее - ЕИСЖС)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Также, с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23 марта 2019 года вступи</w:t>
      </w:r>
      <w:r>
        <w:rPr>
          <w:rFonts w:ascii="Times New Roman" w:hAnsi="Times New Roman" w:cs="Times New Roman"/>
          <w:sz w:val="28"/>
          <w:szCs w:val="28"/>
          <w:lang w:eastAsia="ru-RU"/>
        </w:rPr>
        <w:t>л в силу приказ Минстроя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от 12.10.2018 N 656/</w:t>
      </w:r>
      <w:proofErr w:type="spellStart"/>
      <w:r w:rsidRPr="00D32DB3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32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, соответственно отчетность застройщиков должна предоставляться в контролирующий орган, согласно т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ребованиям указанного приказа.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п. п. 8, 9 ст. 1 Федерального закона от 27.06.2019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151-ФЗ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0272D">
        <w:rPr>
          <w:rFonts w:ascii="Times New Roman" w:hAnsi="Times New Roman" w:cs="Times New Roman"/>
          <w:sz w:val="28"/>
          <w:szCs w:val="28"/>
          <w:lang w:eastAsia="ru-RU"/>
        </w:rPr>
        <w:t>О внесении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изменений в Федеральный закон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Об участии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272D">
        <w:rPr>
          <w:rFonts w:ascii="Times New Roman" w:hAnsi="Times New Roman" w:cs="Times New Roman"/>
          <w:sz w:val="28"/>
          <w:szCs w:val="28"/>
          <w:lang w:eastAsia="ru-RU"/>
        </w:rPr>
        <w:t>в долевом строительстве многоквартирных дом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ов и иных объектов недвижимости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0272D">
        <w:rPr>
          <w:rFonts w:ascii="Times New Roman" w:hAnsi="Times New Roman" w:cs="Times New Roman"/>
          <w:sz w:val="28"/>
          <w:szCs w:val="28"/>
          <w:lang w:eastAsia="ru-RU"/>
        </w:rPr>
        <w:t>и о внесении изменений в некоторые законодательные акты Российской Федерации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Федеральный закон № 151-ФЗ) определены в том числе сроки размещения некоторых видов информации в ЕИСЖС.</w:t>
      </w:r>
    </w:p>
    <w:p w:rsidR="00EF1B23" w:rsidRPr="00EF1B23" w:rsidRDefault="00EF1B23" w:rsidP="00EF1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B23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9.4 Федерального закона № 151-ФЗ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br/>
        <w:t>внесены поправки в часть 5.1 статьи 11 Федерального закона от 29.07.2017 № 218-Ф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 «О публично-правовой компании 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t>по защите прав граждан - уч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астников долевого строительства 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t>при несостоятельности (банкротстве) заст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ройщиков и о внесении изменений 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Федерации».</w:t>
      </w:r>
    </w:p>
    <w:p w:rsidR="00EF1B23" w:rsidRPr="00EF1B23" w:rsidRDefault="00EF1B23" w:rsidP="00EF1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B23">
        <w:rPr>
          <w:rFonts w:ascii="Times New Roman" w:hAnsi="Times New Roman" w:cs="Times New Roman"/>
          <w:sz w:val="28"/>
          <w:szCs w:val="28"/>
          <w:lang w:eastAsia="ru-RU"/>
        </w:rPr>
        <w:t>С момента вступления указанных поправок в силу Фонд защиты прав граждан - участников долевого строительства на постоянной основе будет осуществлять мониторинг исполнения застройщиками дополнительных требований, установленных частью 1.1, 1.2, пунктами 1.1 - 8 части 2 статьи 3 и статьей 3.1 Федерального закона № 214-ФЗ, на основании информации, сведений и документов, размещенных в единой информационной системе жилищного строительства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br/>
        <w:t>в соответствии с требованиями Закона № 214-ФЗ.</w:t>
      </w:r>
    </w:p>
    <w:p w:rsidR="00EF1B23" w:rsidRDefault="00EF1B23" w:rsidP="00EF1B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Неисполнение</w:t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t xml:space="preserve"> застройщиком требований, з</w:t>
      </w:r>
      <w:r>
        <w:rPr>
          <w:rFonts w:ascii="Times New Roman" w:hAnsi="Times New Roman" w:cs="Times New Roman"/>
          <w:sz w:val="28"/>
          <w:szCs w:val="28"/>
          <w:lang w:eastAsia="ru-RU"/>
        </w:rPr>
        <w:t>акрепленных в статье 3.1 Закона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B23">
        <w:rPr>
          <w:rFonts w:ascii="Times New Roman" w:hAnsi="Times New Roman" w:cs="Times New Roman"/>
          <w:sz w:val="28"/>
          <w:szCs w:val="28"/>
          <w:lang w:eastAsia="ru-RU"/>
        </w:rPr>
        <w:t>№ 214-ФЗ (в редакции от 27.06.2019), влечет за собой приостановку регистрации договоров участия в долевом строительстве.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п. 14 ст. 1 Федерального закона № 151-ФЗ субъект Российской Федерации вправе создать Фонд субъекта Российской Федерации </w:t>
      </w:r>
      <w:r w:rsidRPr="0000518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урегулирования обязательств застройщиков, признанных банкротами, перед участниками долевого строительства путем передачи Фонду субъекта Российской </w:t>
      </w:r>
      <w:r w:rsidRPr="000051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 имущества (в том числе имущественных прав) и обязательств застройщиков для завершения строительства многоквартирных домов и (или) иных объектов недвижимого имущества, строи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тельство которых осуществляется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0518D">
        <w:rPr>
          <w:rFonts w:ascii="Times New Roman" w:hAnsi="Times New Roman" w:cs="Times New Roman"/>
          <w:sz w:val="28"/>
          <w:szCs w:val="28"/>
          <w:lang w:eastAsia="ru-RU"/>
        </w:rPr>
        <w:t>с привлечением средств граждан - участников долевого строительства в порядке, предусмотренном настоящим Федеральным законом, и (или) завершения строительства объектов инженерно-технической инфраструктуры, объектов социальной инфраструктуры, предназначенных для размещения дошкольных образовательных организаций, общеобразовательных организаций, поликлиник, объектов транспортной инфраструктуры и объектов капитального строительства, обеспечивающих подключение (технологическое присоединение) объектов строительства к сетям инженерно-технического обеспечения (далее - объекты инфраструктуры), для их последующей безвозмездной передачи в государственную или муниципальную собственность.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8DA">
        <w:rPr>
          <w:rFonts w:ascii="Times New Roman" w:hAnsi="Times New Roman" w:cs="Times New Roman"/>
          <w:sz w:val="28"/>
          <w:szCs w:val="28"/>
          <w:lang w:eastAsia="ru-RU"/>
        </w:rPr>
        <w:t>В це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лях осуществления деятельности,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любые расчеты по операциям, осуществляемым Фондом субъекта Российской Федерации, юридическими лицами, являющимися контрагентами Фонда субъекта Росс</w:t>
      </w:r>
      <w:r>
        <w:rPr>
          <w:rFonts w:ascii="Times New Roman" w:hAnsi="Times New Roman" w:cs="Times New Roman"/>
          <w:sz w:val="28"/>
          <w:szCs w:val="28"/>
          <w:lang w:eastAsia="ru-RU"/>
        </w:rPr>
        <w:t>ийской Федерации,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и юридическими лицами - контрагентами Фонда субъекта Российской Федерации, совершающими сделки с другими юридическими лицами, производятся с участием уполномоченного банка в сфере жилищного строительства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Финансирование текущей деятельности Фонда субъекта Росс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ийской Федерации осуществляется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за счет средств бюджета субъекта Российской Федерации, являющегося учредителем Фонда субъекта Российской Федерации.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Годовой отчет о деятельности Фонда субъекта Российской Федерации, который включает в себя отчет о целевом расходовании средств, подлежит еже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годному размещению на его сайте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 xml:space="preserve">и на официальном сайте субъекта Российской Федерации в информационно-телекоммуникационной сети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 до 1 сентября года, следующего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за отчетным.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п. 15 ст. 1 Федерального закона № 151-ФЗ д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ля реализации мероприятий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 субъекта Российской Федерации,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утверждается соответствующий план-график реализации таких мероприятий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8DA">
        <w:rPr>
          <w:rFonts w:ascii="Times New Roman" w:hAnsi="Times New Roman" w:cs="Times New Roman"/>
          <w:sz w:val="28"/>
          <w:szCs w:val="28"/>
          <w:lang w:eastAsia="ru-RU"/>
        </w:rPr>
        <w:t xml:space="preserve">Единый реестр проблемных объектов представляет собой систематизированный перечень сведений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о проблемных объектах. При этом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под проблемными объектами понимаются многоквартирные дома и (или) иные объекты недвижимости, в отношении которых застройщиком более чем на шесть месяцев нарушены сроки завершения строительства (создания) м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ногоквартирного дома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и (или) иного объекта недвижимости и (или)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бо застройщик признан банкротом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 xml:space="preserve">и в отношении его открыто конкурсное производство в соответствии с Федеральным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законом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26 октября 2002 года N 127-ФЗ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eastAsia="ru-RU"/>
        </w:rPr>
        <w:t>несостоятельности (банкротстве)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038DA">
        <w:t xml:space="preserve"> </w:t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 xml:space="preserve">Единый реестр застройщиков, единый реестр 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проблемных объектов формируются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038DA">
        <w:rPr>
          <w:rFonts w:ascii="Times New Roman" w:hAnsi="Times New Roman" w:cs="Times New Roman"/>
          <w:sz w:val="28"/>
          <w:szCs w:val="28"/>
          <w:lang w:eastAsia="ru-RU"/>
        </w:rPr>
        <w:t>в электронной форме в единой информационной системе жилищного строительства средствами, предусмотренными программно-аппаратным комплексом этой системы, на основании сведений, размещаемых субъектами информации.</w:t>
      </w:r>
    </w:p>
    <w:p w:rsidR="001038DA" w:rsidRDefault="00F9611E" w:rsidP="00EF1B2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Также, в соответствии с п. 18 ч. 1 Федерального закона № 151-ФЗ к</w:t>
      </w:r>
      <w:r w:rsidRPr="00F9611E">
        <w:rPr>
          <w:rFonts w:ascii="Times New Roman" w:hAnsi="Times New Roman" w:cs="Times New Roman"/>
          <w:sz w:val="28"/>
          <w:szCs w:val="28"/>
          <w:lang w:eastAsia="ru-RU"/>
        </w:rPr>
        <w:t>онтролирующий орган вправе запрашивать у уполномоченного банка информацию в отношении застройщиков, необходимую для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осуществления своих полномочий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611E">
        <w:rPr>
          <w:rFonts w:ascii="Times New Roman" w:hAnsi="Times New Roman" w:cs="Times New Roman"/>
          <w:sz w:val="28"/>
          <w:szCs w:val="28"/>
          <w:lang w:eastAsia="ru-RU"/>
        </w:rPr>
        <w:t>по государственному контролю (надзору) в области долевого строительства многоквартирных домов и (или) иных объектов недвижимости, в порядке, установленном Правительством Росси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t>йской Федерации по согласованию</w:t>
      </w:r>
      <w:r w:rsidR="00503B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9611E">
        <w:rPr>
          <w:rFonts w:ascii="Times New Roman" w:hAnsi="Times New Roman" w:cs="Times New Roman"/>
          <w:sz w:val="28"/>
          <w:szCs w:val="28"/>
          <w:lang w:eastAsia="ru-RU"/>
        </w:rPr>
        <w:t>с Центральным банком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3902" w:rsidRPr="002516B9" w:rsidRDefault="00853902" w:rsidP="00853902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38DA" w:rsidRPr="00D32DB3" w:rsidRDefault="001038DA" w:rsidP="001038D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32DB3">
        <w:rPr>
          <w:rFonts w:ascii="Times New Roman" w:hAnsi="Times New Roman" w:cs="Times New Roman"/>
          <w:b/>
          <w:sz w:val="28"/>
          <w:szCs w:val="28"/>
        </w:rPr>
        <w:t xml:space="preserve">Итоги деятельности отдела контроля (надзора) за долевым строительством </w:t>
      </w:r>
      <w:r w:rsidR="00853902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Pr="00D32DB3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1038DA" w:rsidRPr="00D32DB3" w:rsidRDefault="001038DA" w:rsidP="001038DA">
      <w:pPr>
        <w:pStyle w:val="a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3902" w:rsidRDefault="00853902" w:rsidP="008539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02">
        <w:rPr>
          <w:rFonts w:ascii="Times New Roman" w:hAnsi="Times New Roman" w:cs="Times New Roman"/>
          <w:sz w:val="28"/>
          <w:szCs w:val="28"/>
        </w:rPr>
        <w:t>В 1, 2 квартале 2019 года</w:t>
      </w:r>
      <w:r>
        <w:rPr>
          <w:rFonts w:ascii="Times New Roman" w:hAnsi="Times New Roman" w:cs="Times New Roman"/>
          <w:sz w:val="28"/>
          <w:szCs w:val="28"/>
        </w:rPr>
        <w:t xml:space="preserve"> Отделом</w:t>
      </w:r>
      <w:r w:rsidRPr="00853902">
        <w:rPr>
          <w:rFonts w:ascii="Times New Roman" w:hAnsi="Times New Roman" w:cs="Times New Roman"/>
          <w:sz w:val="28"/>
          <w:szCs w:val="28"/>
        </w:rPr>
        <w:t xml:space="preserve"> проведено 6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902">
        <w:rPr>
          <w:rFonts w:ascii="Times New Roman" w:hAnsi="Times New Roman" w:cs="Times New Roman"/>
          <w:sz w:val="28"/>
          <w:szCs w:val="28"/>
        </w:rPr>
        <w:t>по контролю</w:t>
      </w:r>
      <w:r w:rsidR="00503B96">
        <w:rPr>
          <w:rFonts w:ascii="Times New Roman" w:hAnsi="Times New Roman" w:cs="Times New Roman"/>
          <w:sz w:val="28"/>
          <w:szCs w:val="28"/>
        </w:rPr>
        <w:br/>
      </w:r>
      <w:r w:rsidRPr="00853902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 в отношении 48 застройщиков, привлекающих денежные средства граждан для строительства многоквартирных домов (других объектов недвижимости), по раскрытию ими в соответствии</w:t>
      </w:r>
      <w:r w:rsidRPr="00853902">
        <w:rPr>
          <w:rFonts w:ascii="Times New Roman" w:hAnsi="Times New Roman" w:cs="Times New Roman"/>
          <w:sz w:val="28"/>
          <w:szCs w:val="28"/>
        </w:rPr>
        <w:br/>
        <w:t xml:space="preserve">с ч. 2 ст. 3.1 Федерального закона № </w:t>
      </w:r>
      <w:r w:rsidR="00503B96">
        <w:rPr>
          <w:rFonts w:ascii="Times New Roman" w:hAnsi="Times New Roman" w:cs="Times New Roman"/>
          <w:sz w:val="28"/>
          <w:szCs w:val="28"/>
        </w:rPr>
        <w:t>214-ФЗ обязательной информации.</w:t>
      </w:r>
      <w:r w:rsidR="00503B96">
        <w:rPr>
          <w:rFonts w:ascii="Times New Roman" w:hAnsi="Times New Roman" w:cs="Times New Roman"/>
          <w:sz w:val="28"/>
          <w:szCs w:val="28"/>
        </w:rPr>
        <w:br/>
      </w:r>
      <w:r w:rsidRPr="00853902">
        <w:rPr>
          <w:rFonts w:ascii="Times New Roman" w:hAnsi="Times New Roman" w:cs="Times New Roman"/>
          <w:sz w:val="28"/>
          <w:szCs w:val="28"/>
        </w:rPr>
        <w:t>По результатам проведения указанных мероприятий выявлены признаки правонарушений законодательства в сфере долевого строительства, проведены внеплановые проверки. Лица, допустившие нарушения обязательных требования законодательства в сфере долевого строительства привлечены к административной ответственности.</w:t>
      </w:r>
    </w:p>
    <w:p w:rsidR="001038DA" w:rsidRPr="00D32DB3" w:rsidRDefault="00853902" w:rsidP="008539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Pr="00853902">
        <w:rPr>
          <w:rFonts w:ascii="Times New Roman" w:hAnsi="Times New Roman" w:cs="Times New Roman"/>
          <w:sz w:val="28"/>
          <w:szCs w:val="28"/>
        </w:rPr>
        <w:t>роведено 49 внеплановых документарных проверок.</w:t>
      </w:r>
      <w:r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Pr="00853902">
        <w:rPr>
          <w:rFonts w:ascii="Times New Roman" w:hAnsi="Times New Roman" w:cs="Times New Roman"/>
          <w:sz w:val="28"/>
          <w:szCs w:val="28"/>
        </w:rPr>
        <w:t>проверок возбуждено 73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902">
        <w:rPr>
          <w:rFonts w:ascii="Times New Roman" w:hAnsi="Times New Roman" w:cs="Times New Roman"/>
          <w:sz w:val="28"/>
          <w:szCs w:val="28"/>
        </w:rPr>
        <w:t>об административных правонарушениях. Вынесено</w:t>
      </w:r>
      <w:r w:rsidRPr="00853902">
        <w:rPr>
          <w:rFonts w:ascii="Times New Roman" w:hAnsi="Times New Roman" w:cs="Times New Roman"/>
          <w:sz w:val="28"/>
          <w:szCs w:val="28"/>
        </w:rPr>
        <w:br/>
        <w:t>57 постановлений об административных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ушениях с назначением наказания </w:t>
      </w:r>
      <w:r w:rsidRPr="00853902">
        <w:rPr>
          <w:rFonts w:ascii="Times New Roman" w:hAnsi="Times New Roman" w:cs="Times New Roman"/>
          <w:sz w:val="28"/>
          <w:szCs w:val="28"/>
        </w:rPr>
        <w:t>в виде п</w:t>
      </w:r>
      <w:r>
        <w:rPr>
          <w:rFonts w:ascii="Times New Roman" w:hAnsi="Times New Roman" w:cs="Times New Roman"/>
          <w:sz w:val="28"/>
          <w:szCs w:val="28"/>
        </w:rPr>
        <w:t xml:space="preserve">редупреждения, 14 постановлений </w:t>
      </w:r>
      <w:r w:rsidRPr="00853902">
        <w:rPr>
          <w:rFonts w:ascii="Times New Roman" w:hAnsi="Times New Roman" w:cs="Times New Roman"/>
          <w:sz w:val="28"/>
          <w:szCs w:val="28"/>
        </w:rPr>
        <w:t>об а</w:t>
      </w:r>
      <w:r w:rsidR="00503B96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503B96">
        <w:rPr>
          <w:rFonts w:ascii="Times New Roman" w:hAnsi="Times New Roman" w:cs="Times New Roman"/>
          <w:sz w:val="28"/>
          <w:szCs w:val="28"/>
        </w:rPr>
        <w:br/>
      </w:r>
      <w:r w:rsidRPr="00853902">
        <w:rPr>
          <w:rFonts w:ascii="Times New Roman" w:hAnsi="Times New Roman" w:cs="Times New Roman"/>
          <w:sz w:val="28"/>
          <w:szCs w:val="28"/>
        </w:rPr>
        <w:t>с назначением наказания в виде штрафа на общую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902">
        <w:rPr>
          <w:rFonts w:ascii="Times New Roman" w:hAnsi="Times New Roman" w:cs="Times New Roman"/>
          <w:sz w:val="28"/>
          <w:szCs w:val="28"/>
        </w:rPr>
        <w:t>505,0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1038DA" w:rsidRPr="00D32DB3">
        <w:rPr>
          <w:rFonts w:ascii="Times New Roman" w:hAnsi="Times New Roman" w:cs="Times New Roman"/>
          <w:sz w:val="28"/>
          <w:szCs w:val="28"/>
        </w:rPr>
        <w:t>ела прекращены в 2 случаях – в виду подтверждения факта направления отчетности застройщика по почте в установленные законодательством сроки.</w:t>
      </w:r>
    </w:p>
    <w:p w:rsidR="001038DA" w:rsidRDefault="001038DA" w:rsidP="00503B9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DB3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</w:t>
      </w:r>
      <w:r w:rsidR="00503B96">
        <w:rPr>
          <w:rFonts w:ascii="Times New Roman" w:hAnsi="Times New Roman" w:cs="Times New Roman"/>
          <w:sz w:val="28"/>
          <w:szCs w:val="28"/>
        </w:rPr>
        <w:t xml:space="preserve"> были составлены в связи</w:t>
      </w:r>
      <w:r w:rsidR="00503B96">
        <w:rPr>
          <w:rFonts w:ascii="Times New Roman" w:hAnsi="Times New Roman" w:cs="Times New Roman"/>
          <w:sz w:val="28"/>
          <w:szCs w:val="28"/>
        </w:rPr>
        <w:br/>
      </w:r>
      <w:r w:rsidRPr="00D32DB3">
        <w:rPr>
          <w:rFonts w:ascii="Times New Roman" w:hAnsi="Times New Roman" w:cs="Times New Roman"/>
          <w:sz w:val="28"/>
          <w:szCs w:val="28"/>
        </w:rPr>
        <w:t>с нарушениями требований, предусмотренных статьями КоАП РФ: 13.19.3 (</w:t>
      </w:r>
      <w:r w:rsidR="0085390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арушение порядка размещения информации в единой информационной системе жилищного строительства</w:t>
      </w:r>
      <w:r w:rsidRPr="00D32DB3">
        <w:rPr>
          <w:rFonts w:ascii="Times New Roman" w:hAnsi="Times New Roman" w:cs="Times New Roman"/>
          <w:sz w:val="28"/>
          <w:szCs w:val="28"/>
        </w:rPr>
        <w:t>)</w:t>
      </w:r>
      <w:r w:rsidR="00853902">
        <w:rPr>
          <w:rFonts w:ascii="Times New Roman" w:hAnsi="Times New Roman" w:cs="Times New Roman"/>
          <w:sz w:val="28"/>
          <w:szCs w:val="28"/>
        </w:rPr>
        <w:t>, 19.5 (неисполнение предписания, выданного контролирующим органом)</w:t>
      </w:r>
      <w:r w:rsidRPr="00D32DB3">
        <w:rPr>
          <w:rFonts w:ascii="Times New Roman" w:hAnsi="Times New Roman" w:cs="Times New Roman"/>
          <w:sz w:val="28"/>
          <w:szCs w:val="28"/>
        </w:rPr>
        <w:t xml:space="preserve"> и 14.28 (</w:t>
      </w:r>
      <w:r w:rsidR="0085390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аруше</w:t>
      </w:r>
      <w:r w:rsidR="00DC18DA">
        <w:rPr>
          <w:rFonts w:ascii="Times New Roman" w:hAnsi="Times New Roman" w:cs="Times New Roman"/>
          <w:sz w:val="28"/>
          <w:szCs w:val="28"/>
          <w:lang w:eastAsia="ru-RU"/>
        </w:rPr>
        <w:t>ние требований законодательства</w:t>
      </w:r>
      <w:r w:rsidR="00DC18D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2DB3">
        <w:rPr>
          <w:rFonts w:ascii="Times New Roman" w:hAnsi="Times New Roman" w:cs="Times New Roman"/>
          <w:sz w:val="28"/>
          <w:szCs w:val="28"/>
          <w:lang w:eastAsia="ru-RU"/>
        </w:rPr>
        <w:t>об участии в долевом строительстве многоквартирных домов и (или) иных объектов недвижимости)</w:t>
      </w:r>
      <w:r w:rsidR="0085390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38DA" w:rsidRDefault="00853902" w:rsidP="00DC1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902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>, 2 кварталах</w:t>
      </w:r>
      <w:r w:rsidRPr="00853902">
        <w:rPr>
          <w:rFonts w:ascii="Times New Roman" w:hAnsi="Times New Roman" w:cs="Times New Roman"/>
          <w:sz w:val="28"/>
          <w:szCs w:val="28"/>
        </w:rPr>
        <w:t xml:space="preserve"> 2019 года выдано 31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902">
        <w:rPr>
          <w:rFonts w:ascii="Times New Roman" w:hAnsi="Times New Roman" w:cs="Times New Roman"/>
          <w:sz w:val="28"/>
          <w:szCs w:val="28"/>
        </w:rPr>
        <w:t>о соответствии застройщика и проектной декл</w:t>
      </w:r>
      <w:r>
        <w:rPr>
          <w:rFonts w:ascii="Times New Roman" w:hAnsi="Times New Roman" w:cs="Times New Roman"/>
          <w:sz w:val="28"/>
          <w:szCs w:val="28"/>
        </w:rPr>
        <w:t xml:space="preserve">арации требованиям Федерального </w:t>
      </w:r>
      <w:r w:rsidRPr="00853902">
        <w:rPr>
          <w:rFonts w:ascii="Times New Roman" w:hAnsi="Times New Roman" w:cs="Times New Roman"/>
          <w:sz w:val="28"/>
          <w:szCs w:val="28"/>
        </w:rPr>
        <w:t>закона № 214-ФЗ, а также</w:t>
      </w:r>
      <w:r w:rsidRPr="00853902">
        <w:rPr>
          <w:rFonts w:ascii="Times New Roman" w:hAnsi="Times New Roman" w:cs="Times New Roman"/>
          <w:sz w:val="28"/>
          <w:szCs w:val="28"/>
        </w:rPr>
        <w:br/>
        <w:t>5 отказов в выдаче заключений, по причине несоответствия установленным требованиям</w:t>
      </w:r>
      <w:r w:rsidR="00503B96">
        <w:rPr>
          <w:rFonts w:ascii="Times New Roman" w:hAnsi="Times New Roman" w:cs="Times New Roman"/>
          <w:sz w:val="28"/>
          <w:szCs w:val="28"/>
        </w:rPr>
        <w:t>.</w:t>
      </w:r>
      <w:r w:rsidR="00DC18DA">
        <w:rPr>
          <w:rFonts w:ascii="Times New Roman" w:hAnsi="Times New Roman" w:cs="Times New Roman"/>
          <w:sz w:val="28"/>
          <w:szCs w:val="28"/>
        </w:rPr>
        <w:t xml:space="preserve"> </w:t>
      </w:r>
      <w:r w:rsidR="00503B96">
        <w:rPr>
          <w:rFonts w:ascii="Times New Roman" w:hAnsi="Times New Roman" w:cs="Times New Roman"/>
          <w:sz w:val="28"/>
          <w:szCs w:val="28"/>
        </w:rPr>
        <w:t xml:space="preserve">Также, в настоящее время </w:t>
      </w:r>
      <w:r w:rsidR="001038DA" w:rsidRPr="001038DA">
        <w:rPr>
          <w:rFonts w:ascii="Times New Roman" w:hAnsi="Times New Roman" w:cs="Times New Roman"/>
          <w:sz w:val="28"/>
          <w:szCs w:val="28"/>
        </w:rPr>
        <w:t>Департаментом подготовлен проект</w:t>
      </w:r>
      <w:r w:rsidR="00DC18DA">
        <w:rPr>
          <w:rFonts w:ascii="Times New Roman" w:hAnsi="Times New Roman" w:cs="Times New Roman"/>
          <w:sz w:val="28"/>
          <w:szCs w:val="28"/>
        </w:rPr>
        <w:t xml:space="preserve"> </w:t>
      </w:r>
      <w:r w:rsidR="001038DA" w:rsidRPr="001038D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администрации Костромской области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="001038DA" w:rsidRPr="001038DA">
        <w:rPr>
          <w:rFonts w:ascii="Times New Roman" w:hAnsi="Times New Roman" w:cs="Times New Roman"/>
          <w:sz w:val="28"/>
          <w:szCs w:val="28"/>
        </w:rPr>
        <w:t xml:space="preserve">О создании некоммерческой организации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="001038DA" w:rsidRPr="001038DA">
        <w:rPr>
          <w:rFonts w:ascii="Times New Roman" w:hAnsi="Times New Roman" w:cs="Times New Roman"/>
          <w:sz w:val="28"/>
          <w:szCs w:val="28"/>
        </w:rPr>
        <w:t>Фонд долевого строительства Костромской области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="00DC18DA">
        <w:rPr>
          <w:rFonts w:ascii="Times New Roman" w:hAnsi="Times New Roman" w:cs="Times New Roman"/>
          <w:sz w:val="28"/>
          <w:szCs w:val="28"/>
        </w:rPr>
        <w:t>, который</w:t>
      </w:r>
      <w:r w:rsidR="00DC18DA">
        <w:rPr>
          <w:rFonts w:ascii="Times New Roman" w:hAnsi="Times New Roman" w:cs="Times New Roman"/>
          <w:sz w:val="28"/>
          <w:szCs w:val="28"/>
        </w:rPr>
        <w:br/>
      </w:r>
      <w:r w:rsidR="001038DA" w:rsidRPr="001038DA">
        <w:rPr>
          <w:rFonts w:ascii="Times New Roman" w:hAnsi="Times New Roman" w:cs="Times New Roman"/>
          <w:sz w:val="28"/>
          <w:szCs w:val="28"/>
        </w:rPr>
        <w:t>в настоящее время проходит процедуру согласования. В полномочия указанной организации будет входить восстановление прав пострадавших уча</w:t>
      </w:r>
      <w:r w:rsidR="001038DA">
        <w:rPr>
          <w:rFonts w:ascii="Times New Roman" w:hAnsi="Times New Roman" w:cs="Times New Roman"/>
          <w:sz w:val="28"/>
          <w:szCs w:val="28"/>
        </w:rPr>
        <w:t xml:space="preserve">стников долевого строительства, </w:t>
      </w:r>
      <w:r w:rsidR="001038DA" w:rsidRPr="001038DA">
        <w:rPr>
          <w:rFonts w:ascii="Times New Roman" w:hAnsi="Times New Roman" w:cs="Times New Roman"/>
          <w:sz w:val="28"/>
          <w:szCs w:val="28"/>
        </w:rPr>
        <w:t xml:space="preserve">в том числе, достройку </w:t>
      </w:r>
      <w:r w:rsidR="00503B96">
        <w:rPr>
          <w:rFonts w:ascii="Times New Roman" w:hAnsi="Times New Roman" w:cs="Times New Roman"/>
          <w:sz w:val="28"/>
          <w:szCs w:val="28"/>
        </w:rPr>
        <w:t>«</w:t>
      </w:r>
      <w:r w:rsidR="001038DA" w:rsidRPr="001038DA">
        <w:rPr>
          <w:rFonts w:ascii="Times New Roman" w:hAnsi="Times New Roman" w:cs="Times New Roman"/>
          <w:sz w:val="28"/>
          <w:szCs w:val="28"/>
        </w:rPr>
        <w:t>проблемных</w:t>
      </w:r>
      <w:r w:rsidR="00503B96">
        <w:rPr>
          <w:rFonts w:ascii="Times New Roman" w:hAnsi="Times New Roman" w:cs="Times New Roman"/>
          <w:sz w:val="28"/>
          <w:szCs w:val="28"/>
        </w:rPr>
        <w:t>»</w:t>
      </w:r>
      <w:r w:rsidR="00DC18DA">
        <w:rPr>
          <w:rFonts w:ascii="Times New Roman" w:hAnsi="Times New Roman" w:cs="Times New Roman"/>
          <w:sz w:val="28"/>
          <w:szCs w:val="28"/>
        </w:rPr>
        <w:t xml:space="preserve"> объектов. Одним</w:t>
      </w:r>
      <w:r w:rsidR="00DC18DA">
        <w:rPr>
          <w:rFonts w:ascii="Times New Roman" w:hAnsi="Times New Roman" w:cs="Times New Roman"/>
          <w:sz w:val="28"/>
          <w:szCs w:val="28"/>
        </w:rPr>
        <w:br/>
      </w:r>
      <w:r w:rsidR="001038DA" w:rsidRPr="001038DA">
        <w:rPr>
          <w:rFonts w:ascii="Times New Roman" w:hAnsi="Times New Roman" w:cs="Times New Roman"/>
          <w:sz w:val="28"/>
          <w:szCs w:val="28"/>
        </w:rPr>
        <w:t>из предполагаемых источников финансирован</w:t>
      </w:r>
      <w:r w:rsidR="00DC18DA">
        <w:rPr>
          <w:rFonts w:ascii="Times New Roman" w:hAnsi="Times New Roman" w:cs="Times New Roman"/>
          <w:sz w:val="28"/>
          <w:szCs w:val="28"/>
        </w:rPr>
        <w:t>ия станут средства федерального</w:t>
      </w:r>
      <w:r w:rsidR="00DC18DA">
        <w:rPr>
          <w:rFonts w:ascii="Times New Roman" w:hAnsi="Times New Roman" w:cs="Times New Roman"/>
          <w:sz w:val="28"/>
          <w:szCs w:val="28"/>
        </w:rPr>
        <w:br/>
      </w:r>
      <w:r w:rsidR="001038DA" w:rsidRPr="001038DA">
        <w:rPr>
          <w:rFonts w:ascii="Times New Roman" w:hAnsi="Times New Roman" w:cs="Times New Roman"/>
          <w:sz w:val="28"/>
          <w:szCs w:val="28"/>
        </w:rPr>
        <w:t>и регионального бюджетов.</w:t>
      </w:r>
    </w:p>
    <w:p w:rsidR="001038DA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8DA" w:rsidRDefault="00DC1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8DA" w:rsidRPr="00D32DB3" w:rsidRDefault="001038DA" w:rsidP="001038DA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49" w:rsidRDefault="00E37649"/>
    <w:sectPr w:rsidR="00E37649" w:rsidSect="001038DA">
      <w:footerReference w:type="even" r:id="rId14"/>
      <w:footerReference w:type="default" r:id="rId15"/>
      <w:pgSz w:w="11906" w:h="16838" w:code="9"/>
      <w:pgMar w:top="1134" w:right="567" w:bottom="1134" w:left="1134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F62" w:rsidRDefault="002C1F62">
      <w:pPr>
        <w:spacing w:after="0" w:line="240" w:lineRule="auto"/>
      </w:pPr>
      <w:r>
        <w:separator/>
      </w:r>
    </w:p>
  </w:endnote>
  <w:endnote w:type="continuationSeparator" w:id="0">
    <w:p w:rsidR="002C1F62" w:rsidRDefault="002C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1D" w:rsidRDefault="00A7030B" w:rsidP="00537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:rsidR="0005111D" w:rsidRDefault="002C1F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1D" w:rsidRDefault="00A7030B" w:rsidP="00537F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844">
      <w:rPr>
        <w:rStyle w:val="a5"/>
        <w:noProof/>
      </w:rPr>
      <w:t>8</w:t>
    </w:r>
    <w:r>
      <w:rPr>
        <w:rStyle w:val="a5"/>
      </w:rPr>
      <w:fldChar w:fldCharType="end"/>
    </w:r>
  </w:p>
  <w:p w:rsidR="0005111D" w:rsidRDefault="002C1F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F62" w:rsidRDefault="002C1F62">
      <w:pPr>
        <w:spacing w:after="0" w:line="240" w:lineRule="auto"/>
      </w:pPr>
      <w:r>
        <w:separator/>
      </w:r>
    </w:p>
  </w:footnote>
  <w:footnote w:type="continuationSeparator" w:id="0">
    <w:p w:rsidR="002C1F62" w:rsidRDefault="002C1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41"/>
    <w:rsid w:val="001038DA"/>
    <w:rsid w:val="001D1041"/>
    <w:rsid w:val="002C1F62"/>
    <w:rsid w:val="004D1844"/>
    <w:rsid w:val="004E4073"/>
    <w:rsid w:val="00503B96"/>
    <w:rsid w:val="00664913"/>
    <w:rsid w:val="00835603"/>
    <w:rsid w:val="00853902"/>
    <w:rsid w:val="00A7030B"/>
    <w:rsid w:val="00AC3B5C"/>
    <w:rsid w:val="00DC18DA"/>
    <w:rsid w:val="00E37649"/>
    <w:rsid w:val="00EF1B23"/>
    <w:rsid w:val="00F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D19"/>
  <w15:chartTrackingRefBased/>
  <w15:docId w15:val="{0934C284-20F8-416E-BFBF-7FBFDE9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D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38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38DA"/>
    <w:rPr>
      <w:rFonts w:ascii="Calibri" w:eastAsia="Times New Roman" w:hAnsi="Calibri" w:cs="Calibri"/>
    </w:rPr>
  </w:style>
  <w:style w:type="character" w:styleId="a5">
    <w:name w:val="page number"/>
    <w:basedOn w:val="a0"/>
    <w:rsid w:val="001038DA"/>
  </w:style>
  <w:style w:type="paragraph" w:styleId="a6">
    <w:name w:val="No Spacing"/>
    <w:uiPriority w:val="1"/>
    <w:qFormat/>
    <w:rsid w:val="001038DA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50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B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67.0" TargetMode="External"/><Relationship Id="rId13" Type="http://schemas.openxmlformats.org/officeDocument/2006/relationships/hyperlink" Target="consultantplus://offline/ref=A5C1BF9E9DCC24C0C6FCB77688BEA304AA602B140EDB6C9E0FDEAA61034D0EBCBCA8E832ED4616FD15BD430EAD4403777ED9CA2D3191A8DDg4A9M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67.0" TargetMode="External"/><Relationship Id="rId12" Type="http://schemas.openxmlformats.org/officeDocument/2006/relationships/hyperlink" Target="consultantplus://offline/ref=F704CFBD9DEE925B647D713A746E32610823CDA5E0CE5E70BE836387B801C398A737DD4045F4F1A910C29F1EDC9A8E58D3BA3683618E3C5BT3r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0A87CA3970A7C13451B554729C457894AF5160519177CEA8308EBB6CB243464C978158D94309AEDp5R6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0A87CA3970A7C13451B554729C457894AF5160519177CEA8308EBB6CB243464C978158D94309AEDp5R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67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4D86-89DF-4D92-9FE1-A7DE04FE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Татьяна С. Цветкова</cp:lastModifiedBy>
  <cp:revision>4</cp:revision>
  <cp:lastPrinted>2019-07-26T12:03:00Z</cp:lastPrinted>
  <dcterms:created xsi:type="dcterms:W3CDTF">2019-07-26T12:15:00Z</dcterms:created>
  <dcterms:modified xsi:type="dcterms:W3CDTF">2019-07-26T12:54:00Z</dcterms:modified>
</cp:coreProperties>
</file>